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AE" w:rsidRPr="000D019C" w:rsidRDefault="001648AE" w:rsidP="004E609C">
      <w:pPr>
        <w:spacing w:after="0"/>
        <w:contextualSpacing/>
        <w:jc w:val="center"/>
        <w:rPr>
          <w:b/>
          <w:bCs/>
          <w:color w:val="auto"/>
          <w:sz w:val="32"/>
          <w:szCs w:val="32"/>
        </w:rPr>
      </w:pPr>
      <w:r w:rsidRPr="000D019C">
        <w:rPr>
          <w:b/>
          <w:bCs/>
          <w:color w:val="auto"/>
          <w:sz w:val="32"/>
          <w:szCs w:val="32"/>
        </w:rPr>
        <w:t>2</w:t>
      </w:r>
      <w:r w:rsidR="00B3023A" w:rsidRPr="000D019C">
        <w:rPr>
          <w:b/>
          <w:bCs/>
          <w:color w:val="auto"/>
          <w:sz w:val="32"/>
          <w:szCs w:val="32"/>
        </w:rPr>
        <w:t>8</w:t>
      </w:r>
      <w:r w:rsidRPr="000D019C">
        <w:rPr>
          <w:b/>
          <w:bCs/>
          <w:color w:val="auto"/>
          <w:sz w:val="32"/>
          <w:szCs w:val="32"/>
        </w:rPr>
        <w:t>.07.2023Г. №</w:t>
      </w:r>
      <w:r w:rsidR="00576E15" w:rsidRPr="000D019C">
        <w:rPr>
          <w:b/>
          <w:bCs/>
          <w:color w:val="auto"/>
          <w:sz w:val="32"/>
          <w:szCs w:val="32"/>
        </w:rPr>
        <w:t>74</w:t>
      </w:r>
    </w:p>
    <w:p w:rsidR="001648AE" w:rsidRPr="000D019C" w:rsidRDefault="001648AE" w:rsidP="004E609C">
      <w:pPr>
        <w:spacing w:after="0"/>
        <w:jc w:val="center"/>
        <w:rPr>
          <w:b/>
          <w:color w:val="auto"/>
          <w:sz w:val="32"/>
          <w:szCs w:val="32"/>
        </w:rPr>
      </w:pPr>
      <w:r w:rsidRPr="000D019C">
        <w:rPr>
          <w:b/>
          <w:color w:val="auto"/>
          <w:sz w:val="32"/>
          <w:szCs w:val="32"/>
        </w:rPr>
        <w:t>РОССИЙСКАЯ ФЕДЕРАЦИЯ</w:t>
      </w:r>
    </w:p>
    <w:p w:rsidR="001648AE" w:rsidRPr="000D019C" w:rsidRDefault="001648AE" w:rsidP="004E609C">
      <w:pPr>
        <w:spacing w:after="0"/>
        <w:jc w:val="center"/>
        <w:rPr>
          <w:b/>
          <w:color w:val="auto"/>
          <w:sz w:val="32"/>
          <w:szCs w:val="32"/>
        </w:rPr>
      </w:pPr>
      <w:r w:rsidRPr="000D019C">
        <w:rPr>
          <w:b/>
          <w:color w:val="auto"/>
          <w:sz w:val="32"/>
          <w:szCs w:val="32"/>
        </w:rPr>
        <w:t>ИРКУТСКАЯ ОБЛАСТЬ</w:t>
      </w:r>
    </w:p>
    <w:p w:rsidR="001648AE" w:rsidRPr="000D019C" w:rsidRDefault="001648AE" w:rsidP="004E609C">
      <w:pPr>
        <w:spacing w:after="0"/>
        <w:jc w:val="center"/>
        <w:rPr>
          <w:b/>
          <w:color w:val="auto"/>
          <w:sz w:val="32"/>
          <w:szCs w:val="32"/>
        </w:rPr>
      </w:pPr>
      <w:r w:rsidRPr="000D019C">
        <w:rPr>
          <w:b/>
          <w:color w:val="auto"/>
          <w:sz w:val="32"/>
          <w:szCs w:val="32"/>
        </w:rPr>
        <w:t>БОХАНСКИЙ МУНИЦИПАЛЬНЫЙ РАЙОН</w:t>
      </w:r>
    </w:p>
    <w:p w:rsidR="001648AE" w:rsidRPr="000D019C" w:rsidRDefault="001648AE" w:rsidP="004E609C">
      <w:pPr>
        <w:spacing w:after="0"/>
        <w:jc w:val="center"/>
        <w:rPr>
          <w:b/>
          <w:color w:val="auto"/>
          <w:sz w:val="32"/>
          <w:szCs w:val="32"/>
        </w:rPr>
      </w:pPr>
      <w:r w:rsidRPr="000D019C">
        <w:rPr>
          <w:b/>
          <w:color w:val="auto"/>
          <w:sz w:val="32"/>
          <w:szCs w:val="32"/>
        </w:rPr>
        <w:t>МУНИЦИПАЛЬНОЕ ОБРАЗОВАНИЕ «ШАРАЛДАЙ»</w:t>
      </w:r>
    </w:p>
    <w:p w:rsidR="00966CD1" w:rsidRPr="000D019C" w:rsidRDefault="001648AE" w:rsidP="004E609C">
      <w:pPr>
        <w:spacing w:after="0"/>
        <w:jc w:val="center"/>
        <w:rPr>
          <w:b/>
          <w:color w:val="auto"/>
          <w:sz w:val="32"/>
          <w:szCs w:val="32"/>
        </w:rPr>
      </w:pPr>
      <w:r w:rsidRPr="000D019C">
        <w:rPr>
          <w:b/>
          <w:color w:val="auto"/>
          <w:sz w:val="32"/>
          <w:szCs w:val="32"/>
        </w:rPr>
        <w:t>АДМИНИСТРАЦИЯ</w:t>
      </w:r>
    </w:p>
    <w:p w:rsidR="00966CD1" w:rsidRPr="000D019C" w:rsidRDefault="00966CD1" w:rsidP="004E609C">
      <w:pPr>
        <w:spacing w:after="0"/>
        <w:jc w:val="center"/>
        <w:rPr>
          <w:b/>
          <w:color w:val="auto"/>
          <w:sz w:val="32"/>
          <w:szCs w:val="32"/>
        </w:rPr>
      </w:pPr>
      <w:r w:rsidRPr="000D019C">
        <w:rPr>
          <w:b/>
          <w:color w:val="auto"/>
          <w:sz w:val="32"/>
          <w:szCs w:val="32"/>
        </w:rPr>
        <w:t>ПОСТАНОВЛЕНИЕ</w:t>
      </w:r>
    </w:p>
    <w:p w:rsidR="004E609C" w:rsidRPr="000D019C" w:rsidRDefault="004E609C" w:rsidP="004E609C">
      <w:pPr>
        <w:spacing w:after="0"/>
        <w:jc w:val="center"/>
        <w:rPr>
          <w:b/>
          <w:color w:val="auto"/>
          <w:sz w:val="32"/>
          <w:szCs w:val="32"/>
        </w:rPr>
      </w:pPr>
    </w:p>
    <w:p w:rsidR="00493545" w:rsidRPr="000D019C" w:rsidRDefault="004E609C" w:rsidP="004E609C">
      <w:pPr>
        <w:spacing w:after="0"/>
        <w:jc w:val="center"/>
        <w:rPr>
          <w:b/>
          <w:color w:val="auto"/>
          <w:sz w:val="32"/>
          <w:szCs w:val="32"/>
        </w:rPr>
      </w:pPr>
      <w:r w:rsidRPr="000D019C">
        <w:rPr>
          <w:b/>
          <w:color w:val="auto"/>
          <w:sz w:val="32"/>
          <w:szCs w:val="32"/>
        </w:rPr>
        <w:t>«О ВНЕСЕНИИ ИЗМЕНЕНИЙ В ПОСТАНОВЛЕНИЕ ОТ 04.04.2013г. №24 «ОБ УТВЕРЖДЕНИИ АДМИНИСТРАТИВНОГО РЕГЛАМЕНТА ПРЕДОСТАВЛЕНИЯ МУНИЦИПАЛЬНОЙ УСЛУГИ «</w:t>
      </w:r>
      <w:r w:rsidRPr="000D019C">
        <w:rPr>
          <w:b/>
          <w:bCs/>
          <w:color w:val="auto"/>
          <w:sz w:val="32"/>
          <w:szCs w:val="32"/>
        </w:rPr>
        <w:t>ПРЕДОСТАВЛЕНИЕ ЗЕМЕЛЬНЫХ УЧАСТКОВ, НАХОДЯЩИХСЯ В ГОСУДАРСТВЕННОЙ ИЛИ МУНИЦИПАЛЬНОЙ СОБСТВЕННОСТИ»</w:t>
      </w:r>
    </w:p>
    <w:p w:rsidR="00966CD1" w:rsidRPr="000D019C" w:rsidRDefault="00966CD1" w:rsidP="004E609C">
      <w:pPr>
        <w:pStyle w:val="2"/>
        <w:spacing w:before="0" w:after="0"/>
        <w:jc w:val="both"/>
        <w:rPr>
          <w:b w:val="0"/>
          <w:bCs w:val="0"/>
          <w:i w:val="0"/>
          <w:iCs w:val="0"/>
          <w:sz w:val="24"/>
          <w:szCs w:val="24"/>
        </w:rPr>
      </w:pPr>
    </w:p>
    <w:p w:rsidR="00493545" w:rsidRPr="000D019C" w:rsidRDefault="00493545" w:rsidP="004E609C">
      <w:pPr>
        <w:pStyle w:val="2"/>
        <w:spacing w:before="0" w:after="0"/>
        <w:ind w:firstLine="708"/>
        <w:jc w:val="both"/>
        <w:rPr>
          <w:b w:val="0"/>
          <w:i w:val="0"/>
          <w:sz w:val="24"/>
          <w:szCs w:val="24"/>
        </w:rPr>
      </w:pPr>
      <w:r w:rsidRPr="000D019C">
        <w:rPr>
          <w:b w:val="0"/>
          <w:bCs w:val="0"/>
          <w:i w:val="0"/>
          <w:sz w:val="24"/>
          <w:szCs w:val="24"/>
        </w:rPr>
        <w:t>В целях реализации Федеральног</w:t>
      </w:r>
      <w:r w:rsidR="004E609C" w:rsidRPr="000D019C">
        <w:rPr>
          <w:b w:val="0"/>
          <w:bCs w:val="0"/>
          <w:i w:val="0"/>
          <w:sz w:val="24"/>
          <w:szCs w:val="24"/>
        </w:rPr>
        <w:t>о закона от 27 июля 2010 года №210-</w:t>
      </w:r>
      <w:r w:rsidRPr="000D019C">
        <w:rPr>
          <w:b w:val="0"/>
          <w:bCs w:val="0"/>
          <w:i w:val="0"/>
          <w:sz w:val="24"/>
          <w:szCs w:val="24"/>
        </w:rPr>
        <w:t>ФЗ «Об организации предоставления государственных и муниципальн</w:t>
      </w:r>
      <w:r w:rsidR="00966CD1" w:rsidRPr="000D019C">
        <w:rPr>
          <w:b w:val="0"/>
          <w:bCs w:val="0"/>
          <w:i w:val="0"/>
          <w:sz w:val="24"/>
          <w:szCs w:val="24"/>
        </w:rPr>
        <w:t>ых услуг»</w:t>
      </w:r>
      <w:r w:rsidRPr="000D019C">
        <w:rPr>
          <w:b w:val="0"/>
          <w:bCs w:val="0"/>
          <w:i w:val="0"/>
          <w:sz w:val="24"/>
          <w:szCs w:val="24"/>
        </w:rPr>
        <w:t xml:space="preserve">, руководствуясь </w:t>
      </w:r>
      <w:r w:rsidR="00966CD1" w:rsidRPr="000D019C">
        <w:rPr>
          <w:b w:val="0"/>
          <w:bCs w:val="0"/>
          <w:i w:val="0"/>
          <w:sz w:val="24"/>
          <w:szCs w:val="24"/>
        </w:rPr>
        <w:t>Уставом муниципального образования «Шаралдай»</w:t>
      </w:r>
    </w:p>
    <w:p w:rsidR="00493545" w:rsidRPr="000D019C" w:rsidRDefault="00493545" w:rsidP="004E609C">
      <w:pPr>
        <w:spacing w:after="0"/>
        <w:rPr>
          <w:color w:val="auto"/>
          <w:sz w:val="24"/>
          <w:szCs w:val="24"/>
        </w:rPr>
      </w:pPr>
    </w:p>
    <w:p w:rsidR="00493545" w:rsidRPr="000D019C" w:rsidRDefault="00493545" w:rsidP="004E609C">
      <w:pPr>
        <w:pStyle w:val="2"/>
        <w:spacing w:before="0" w:after="0"/>
        <w:jc w:val="center"/>
        <w:rPr>
          <w:i w:val="0"/>
          <w:sz w:val="30"/>
          <w:szCs w:val="30"/>
        </w:rPr>
      </w:pPr>
      <w:r w:rsidRPr="000D019C">
        <w:rPr>
          <w:bCs w:val="0"/>
          <w:i w:val="0"/>
          <w:sz w:val="30"/>
          <w:szCs w:val="30"/>
        </w:rPr>
        <w:t>ПОСТАНОВЛЯЮ:</w:t>
      </w:r>
    </w:p>
    <w:p w:rsidR="00493545" w:rsidRPr="000D019C" w:rsidRDefault="00493545" w:rsidP="004E609C">
      <w:pPr>
        <w:spacing w:after="0"/>
        <w:rPr>
          <w:color w:val="auto"/>
          <w:sz w:val="24"/>
          <w:szCs w:val="24"/>
        </w:rPr>
      </w:pPr>
    </w:p>
    <w:p w:rsidR="000D019C" w:rsidRPr="000D019C" w:rsidRDefault="000D019C" w:rsidP="000D019C">
      <w:pPr>
        <w:pStyle w:val="3"/>
        <w:spacing w:after="0"/>
        <w:ind w:right="-1" w:firstLine="720"/>
        <w:rPr>
          <w:color w:val="auto"/>
          <w:sz w:val="24"/>
          <w:szCs w:val="24"/>
        </w:rPr>
      </w:pPr>
      <w:r w:rsidRPr="000D019C">
        <w:rPr>
          <w:color w:val="auto"/>
          <w:sz w:val="24"/>
          <w:szCs w:val="24"/>
        </w:rPr>
        <w:t xml:space="preserve">1. Внести </w:t>
      </w:r>
      <w:r>
        <w:rPr>
          <w:color w:val="auto"/>
          <w:sz w:val="24"/>
          <w:szCs w:val="24"/>
        </w:rPr>
        <w:t>в П</w:t>
      </w:r>
      <w:r w:rsidRPr="000D019C">
        <w:rPr>
          <w:color w:val="auto"/>
          <w:sz w:val="24"/>
          <w:szCs w:val="24"/>
        </w:rPr>
        <w:t>остановление от 04.04.2013г. №24 «Об утверждении административного регламента предоставления муниципальной услуги «Выбор земельного участка для строительства и принятие решения о</w:t>
      </w:r>
      <w:r w:rsidRPr="000D019C">
        <w:rPr>
          <w:bCs/>
          <w:color w:val="auto"/>
          <w:sz w:val="24"/>
          <w:szCs w:val="24"/>
        </w:rPr>
        <w:t xml:space="preserve"> предварительном согласовании места размещения объекта</w:t>
      </w:r>
      <w:r w:rsidRPr="000D019C">
        <w:rPr>
          <w:color w:val="auto"/>
          <w:sz w:val="24"/>
          <w:szCs w:val="24"/>
        </w:rPr>
        <w:t>» следующие изменения:</w:t>
      </w:r>
    </w:p>
    <w:p w:rsidR="000D019C" w:rsidRPr="004A6405" w:rsidRDefault="000D019C" w:rsidP="000D019C">
      <w:pPr>
        <w:pStyle w:val="3"/>
        <w:spacing w:after="0"/>
        <w:ind w:right="-1" w:firstLine="720"/>
        <w:rPr>
          <w:b/>
          <w:color w:val="auto"/>
          <w:sz w:val="24"/>
          <w:szCs w:val="24"/>
        </w:rPr>
      </w:pPr>
      <w:r w:rsidRPr="004A6405">
        <w:rPr>
          <w:b/>
          <w:color w:val="auto"/>
          <w:sz w:val="24"/>
          <w:szCs w:val="24"/>
        </w:rPr>
        <w:t>- пункт 25 раздел</w:t>
      </w:r>
      <w:r w:rsidR="004A6405">
        <w:rPr>
          <w:b/>
          <w:color w:val="auto"/>
          <w:sz w:val="24"/>
          <w:szCs w:val="24"/>
        </w:rPr>
        <w:t>а</w:t>
      </w:r>
      <w:r w:rsidRPr="004A6405">
        <w:rPr>
          <w:b/>
          <w:color w:val="auto"/>
          <w:sz w:val="24"/>
          <w:szCs w:val="24"/>
        </w:rPr>
        <w:t xml:space="preserve"> 2 изложить в следующей редакции:</w:t>
      </w:r>
    </w:p>
    <w:p w:rsidR="000D019C" w:rsidRPr="000D019C" w:rsidRDefault="000D019C" w:rsidP="000D019C">
      <w:pPr>
        <w:spacing w:after="0"/>
        <w:ind w:firstLine="709"/>
        <w:rPr>
          <w:color w:val="auto"/>
          <w:sz w:val="24"/>
          <w:szCs w:val="24"/>
          <w:shd w:val="clear" w:color="auto" w:fill="FFFFFF"/>
        </w:rPr>
      </w:pPr>
      <w:r>
        <w:rPr>
          <w:color w:val="auto"/>
          <w:sz w:val="24"/>
          <w:szCs w:val="24"/>
          <w:shd w:val="clear" w:color="auto" w:fill="FFFFFF"/>
        </w:rPr>
        <w:t xml:space="preserve">Требования </w:t>
      </w:r>
      <w:r w:rsidRPr="000D019C">
        <w:rPr>
          <w:color w:val="auto"/>
          <w:sz w:val="24"/>
          <w:szCs w:val="24"/>
          <w:shd w:val="clear" w:color="auto" w:fill="FFFFFF"/>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019C" w:rsidRPr="000D019C" w:rsidRDefault="000D019C" w:rsidP="000D019C">
      <w:pPr>
        <w:pStyle w:val="3"/>
        <w:spacing w:after="0"/>
        <w:ind w:right="-1" w:firstLine="720"/>
        <w:rPr>
          <w:color w:val="auto"/>
          <w:sz w:val="24"/>
          <w:szCs w:val="24"/>
        </w:rPr>
      </w:pPr>
      <w:r w:rsidRPr="004A6405">
        <w:rPr>
          <w:b/>
          <w:color w:val="auto"/>
          <w:sz w:val="24"/>
          <w:szCs w:val="24"/>
        </w:rPr>
        <w:t>- в абзацах 3, 4 пункта 2</w:t>
      </w:r>
      <w:r w:rsidRPr="000D019C">
        <w:rPr>
          <w:color w:val="auto"/>
          <w:sz w:val="24"/>
          <w:szCs w:val="24"/>
        </w:rPr>
        <w:t xml:space="preserve"> Регламента заменить термин «потребитель муниципальной услуги» на «Заявитель»;</w:t>
      </w:r>
    </w:p>
    <w:p w:rsidR="000D019C" w:rsidRPr="004A6405" w:rsidRDefault="000D019C" w:rsidP="000D019C">
      <w:pPr>
        <w:spacing w:after="0"/>
        <w:ind w:firstLine="709"/>
        <w:rPr>
          <w:b/>
          <w:color w:val="auto"/>
          <w:sz w:val="24"/>
          <w:szCs w:val="24"/>
        </w:rPr>
      </w:pPr>
      <w:r w:rsidRPr="004A6405">
        <w:rPr>
          <w:b/>
          <w:color w:val="auto"/>
          <w:sz w:val="24"/>
          <w:szCs w:val="24"/>
        </w:rPr>
        <w:t xml:space="preserve">- в </w:t>
      </w:r>
      <w:r w:rsidR="0045529D">
        <w:rPr>
          <w:b/>
          <w:color w:val="auto"/>
          <w:sz w:val="24"/>
          <w:szCs w:val="24"/>
        </w:rPr>
        <w:t xml:space="preserve">пункт 2 </w:t>
      </w:r>
      <w:r w:rsidRPr="004A6405">
        <w:rPr>
          <w:b/>
          <w:color w:val="auto"/>
          <w:sz w:val="24"/>
          <w:szCs w:val="24"/>
        </w:rPr>
        <w:t>раздел</w:t>
      </w:r>
      <w:r w:rsidR="0045529D">
        <w:rPr>
          <w:b/>
          <w:color w:val="auto"/>
          <w:sz w:val="24"/>
          <w:szCs w:val="24"/>
        </w:rPr>
        <w:t>а</w:t>
      </w:r>
      <w:r w:rsidRPr="004A6405">
        <w:rPr>
          <w:b/>
          <w:color w:val="auto"/>
          <w:sz w:val="24"/>
          <w:szCs w:val="24"/>
        </w:rPr>
        <w:t xml:space="preserve"> 2 добавить </w:t>
      </w:r>
      <w:r w:rsidR="0045529D">
        <w:rPr>
          <w:b/>
          <w:color w:val="auto"/>
          <w:sz w:val="24"/>
          <w:szCs w:val="24"/>
        </w:rPr>
        <w:t>подпункт 12.2</w:t>
      </w:r>
      <w:r w:rsidRPr="004A6405">
        <w:rPr>
          <w:b/>
          <w:color w:val="auto"/>
          <w:sz w:val="24"/>
          <w:szCs w:val="24"/>
        </w:rPr>
        <w:t xml:space="preserve"> следующего содержания:</w:t>
      </w:r>
    </w:p>
    <w:p w:rsidR="000D019C" w:rsidRPr="000D019C" w:rsidRDefault="0045529D" w:rsidP="000D019C">
      <w:pPr>
        <w:spacing w:after="0"/>
        <w:ind w:firstLine="709"/>
        <w:rPr>
          <w:color w:val="auto"/>
          <w:sz w:val="24"/>
          <w:szCs w:val="24"/>
        </w:rPr>
      </w:pPr>
      <w:r>
        <w:rPr>
          <w:color w:val="auto"/>
          <w:sz w:val="24"/>
          <w:szCs w:val="24"/>
          <w:shd w:val="clear" w:color="auto" w:fill="FFFFFF"/>
        </w:rPr>
        <w:t>«12.2</w:t>
      </w:r>
      <w:bookmarkStart w:id="0" w:name="_GoBack"/>
      <w:bookmarkEnd w:id="0"/>
      <w:r w:rsidR="000D019C">
        <w:rPr>
          <w:color w:val="auto"/>
          <w:sz w:val="24"/>
          <w:szCs w:val="24"/>
          <w:shd w:val="clear" w:color="auto" w:fill="FFFFFF"/>
        </w:rPr>
        <w:t xml:space="preserve"> </w:t>
      </w:r>
      <w:r w:rsidR="000D019C" w:rsidRPr="000D019C">
        <w:rPr>
          <w:color w:val="auto"/>
          <w:sz w:val="24"/>
          <w:szCs w:val="24"/>
          <w:shd w:val="clear" w:color="auto" w:fill="FFFFFF"/>
        </w:rPr>
        <w:t>Возможно предоставление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r w:rsidR="000D019C">
        <w:rPr>
          <w:color w:val="auto"/>
          <w:sz w:val="24"/>
          <w:szCs w:val="24"/>
          <w:shd w:val="clear" w:color="auto" w:fill="FFFFFF"/>
        </w:rPr>
        <w:t>»</w:t>
      </w:r>
    </w:p>
    <w:p w:rsidR="000D019C" w:rsidRPr="000D019C" w:rsidRDefault="000D019C" w:rsidP="000D019C">
      <w:pPr>
        <w:pStyle w:val="3"/>
        <w:spacing w:after="0"/>
        <w:ind w:right="-1" w:firstLine="720"/>
        <w:rPr>
          <w:color w:val="auto"/>
          <w:sz w:val="24"/>
          <w:szCs w:val="24"/>
        </w:rPr>
      </w:pPr>
      <w:r w:rsidRPr="004A6405">
        <w:rPr>
          <w:b/>
          <w:color w:val="auto"/>
          <w:sz w:val="24"/>
          <w:szCs w:val="24"/>
        </w:rPr>
        <w:t>- пункт 77 раздела 5 изложить в следующей редакции</w:t>
      </w:r>
      <w:r w:rsidRPr="000D019C">
        <w:rPr>
          <w:color w:val="auto"/>
          <w:sz w:val="24"/>
          <w:szCs w:val="24"/>
        </w:rPr>
        <w:t>:</w:t>
      </w:r>
    </w:p>
    <w:p w:rsidR="000D019C" w:rsidRPr="000D019C" w:rsidRDefault="000D019C" w:rsidP="000D019C">
      <w:pPr>
        <w:pStyle w:val="a5"/>
        <w:shd w:val="clear" w:color="auto" w:fill="FFFFFF"/>
        <w:spacing w:after="0" w:line="240" w:lineRule="auto"/>
        <w:ind w:firstLine="709"/>
        <w:jc w:val="both"/>
        <w:rPr>
          <w:rFonts w:ascii="Arial" w:hAnsi="Arial" w:cs="Arial"/>
        </w:rPr>
      </w:pPr>
      <w:r>
        <w:rPr>
          <w:rFonts w:ascii="Arial" w:hAnsi="Arial" w:cs="Arial"/>
        </w:rPr>
        <w:t>«</w:t>
      </w:r>
      <w:r w:rsidRPr="000D019C">
        <w:rPr>
          <w:rFonts w:ascii="Arial" w:hAnsi="Arial" w:cs="Arial"/>
        </w:rPr>
        <w:t>77. Заявитель может обратиться с жалобой в том числе в следующих случаях:</w:t>
      </w:r>
    </w:p>
    <w:p w:rsidR="000D019C" w:rsidRPr="000D019C" w:rsidRDefault="000D019C" w:rsidP="000D019C">
      <w:pPr>
        <w:spacing w:after="0"/>
        <w:ind w:firstLine="709"/>
        <w:rPr>
          <w:color w:val="auto"/>
          <w:sz w:val="24"/>
          <w:szCs w:val="24"/>
        </w:rPr>
      </w:pPr>
      <w:r w:rsidRPr="000D019C">
        <w:rPr>
          <w:color w:val="auto"/>
          <w:sz w:val="24"/>
          <w:szCs w:val="24"/>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0D019C" w:rsidRPr="000D019C" w:rsidRDefault="000D019C" w:rsidP="000D019C">
      <w:pPr>
        <w:spacing w:after="0"/>
        <w:ind w:firstLine="709"/>
        <w:rPr>
          <w:color w:val="auto"/>
          <w:sz w:val="24"/>
          <w:szCs w:val="24"/>
        </w:rPr>
      </w:pPr>
      <w:r w:rsidRPr="000D019C">
        <w:rPr>
          <w:color w:val="auto"/>
          <w:sz w:val="24"/>
          <w:szCs w:val="24"/>
        </w:rPr>
        <w:lastRenderedPageBreak/>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r>
        <w:rPr>
          <w:color w:val="auto"/>
          <w:sz w:val="24"/>
          <w:szCs w:val="24"/>
        </w:rPr>
        <w:t xml:space="preserve"> объеме в порядке, определенном </w:t>
      </w:r>
      <w:r w:rsidRPr="000D019C">
        <w:rPr>
          <w:color w:val="auto"/>
          <w:sz w:val="24"/>
          <w:szCs w:val="24"/>
        </w:rPr>
        <w:t>частью 1.3. статьи 16 настоящего Федерального закона;</w:t>
      </w:r>
    </w:p>
    <w:p w:rsidR="000D019C" w:rsidRPr="000D019C" w:rsidRDefault="000D019C" w:rsidP="000D019C">
      <w:pPr>
        <w:spacing w:after="0"/>
        <w:ind w:firstLine="709"/>
        <w:rPr>
          <w:color w:val="auto"/>
          <w:sz w:val="24"/>
          <w:szCs w:val="24"/>
        </w:rPr>
      </w:pPr>
      <w:r w:rsidRPr="000D019C">
        <w:rPr>
          <w:color w:val="auto"/>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019C" w:rsidRPr="000D019C" w:rsidRDefault="000D019C" w:rsidP="000D019C">
      <w:pPr>
        <w:spacing w:after="0"/>
        <w:ind w:firstLine="709"/>
        <w:rPr>
          <w:color w:val="auto"/>
          <w:sz w:val="24"/>
          <w:szCs w:val="24"/>
        </w:rPr>
      </w:pPr>
      <w:r w:rsidRPr="000D019C">
        <w:rPr>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D019C" w:rsidRPr="000D019C" w:rsidRDefault="000D019C" w:rsidP="000D019C">
      <w:pPr>
        <w:spacing w:after="0"/>
        <w:ind w:firstLine="709"/>
        <w:rPr>
          <w:color w:val="auto"/>
          <w:sz w:val="24"/>
          <w:szCs w:val="24"/>
        </w:rPr>
      </w:pPr>
      <w:r w:rsidRPr="000D019C">
        <w:rPr>
          <w:color w:val="auto"/>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D019C" w:rsidRPr="000D019C" w:rsidRDefault="000D019C" w:rsidP="000D019C">
      <w:pPr>
        <w:spacing w:after="0"/>
        <w:ind w:firstLine="709"/>
        <w:rPr>
          <w:color w:val="auto"/>
          <w:sz w:val="24"/>
          <w:szCs w:val="24"/>
        </w:rPr>
      </w:pPr>
      <w:r w:rsidRPr="000D019C">
        <w:rPr>
          <w:color w:val="auto"/>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019C" w:rsidRPr="000D019C" w:rsidRDefault="000D019C" w:rsidP="000D019C">
      <w:pPr>
        <w:spacing w:after="0"/>
        <w:ind w:firstLine="709"/>
        <w:rPr>
          <w:color w:val="auto"/>
          <w:sz w:val="24"/>
          <w:szCs w:val="24"/>
        </w:rPr>
      </w:pPr>
      <w:r w:rsidRPr="000D019C">
        <w:rPr>
          <w:color w:val="auto"/>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w:t>
      </w:r>
      <w:r>
        <w:rPr>
          <w:color w:val="auto"/>
          <w:sz w:val="24"/>
          <w:szCs w:val="24"/>
        </w:rPr>
        <w:t xml:space="preserve">а, организаций, предусмотренных </w:t>
      </w:r>
      <w:r w:rsidRPr="000D019C">
        <w:rPr>
          <w:color w:val="auto"/>
          <w:sz w:val="24"/>
          <w:szCs w:val="24"/>
        </w:rPr>
        <w:t>частью 1.1. статьи 16настоящего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D019C" w:rsidRPr="000D019C" w:rsidRDefault="000D019C" w:rsidP="000D019C">
      <w:pPr>
        <w:spacing w:after="0"/>
        <w:ind w:firstLine="709"/>
        <w:rPr>
          <w:color w:val="auto"/>
          <w:sz w:val="24"/>
          <w:szCs w:val="24"/>
        </w:rPr>
      </w:pPr>
      <w:r w:rsidRPr="000D019C">
        <w:rPr>
          <w:color w:val="auto"/>
          <w:sz w:val="24"/>
          <w:szCs w:val="24"/>
        </w:rPr>
        <w:t>8) нарушение срока или порядка выдачи документов по результатам предоставления государственной или муниципальной услуги;</w:t>
      </w:r>
    </w:p>
    <w:p w:rsidR="000D019C" w:rsidRPr="000D019C" w:rsidRDefault="000D019C" w:rsidP="000D019C">
      <w:pPr>
        <w:spacing w:after="0"/>
        <w:ind w:firstLine="709"/>
        <w:rPr>
          <w:color w:val="auto"/>
          <w:sz w:val="24"/>
          <w:szCs w:val="24"/>
        </w:rPr>
      </w:pPr>
      <w:r w:rsidRPr="000D019C">
        <w:rPr>
          <w:color w:val="auto"/>
          <w:sz w:val="24"/>
          <w:szCs w:val="24"/>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D019C" w:rsidRPr="000D019C" w:rsidRDefault="000D019C" w:rsidP="000D019C">
      <w:pPr>
        <w:spacing w:after="0"/>
        <w:ind w:firstLine="709"/>
        <w:rPr>
          <w:color w:val="auto"/>
          <w:sz w:val="24"/>
          <w:szCs w:val="24"/>
        </w:rPr>
      </w:pPr>
      <w:r w:rsidRPr="000D019C">
        <w:rPr>
          <w:color w:val="auto"/>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частью 1 статьи 7настоящего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w:t>
      </w:r>
      <w:r>
        <w:rPr>
          <w:color w:val="auto"/>
          <w:sz w:val="24"/>
          <w:szCs w:val="24"/>
        </w:rPr>
        <w:t>о закона.</w:t>
      </w:r>
    </w:p>
    <w:p w:rsidR="000D019C" w:rsidRPr="000D019C" w:rsidRDefault="000D019C" w:rsidP="000D019C">
      <w:pPr>
        <w:shd w:val="clear" w:color="auto" w:fill="FFFFFF"/>
        <w:spacing w:after="0"/>
        <w:ind w:firstLine="709"/>
        <w:outlineLvl w:val="1"/>
        <w:rPr>
          <w:b/>
          <w:bCs/>
          <w:color w:val="auto"/>
          <w:kern w:val="36"/>
          <w:sz w:val="24"/>
          <w:szCs w:val="24"/>
        </w:rPr>
      </w:pPr>
      <w:r w:rsidRPr="000D019C">
        <w:rPr>
          <w:b/>
          <w:bCs/>
          <w:color w:val="auto"/>
          <w:kern w:val="36"/>
          <w:sz w:val="24"/>
          <w:szCs w:val="24"/>
        </w:rPr>
        <w:t>Общие требования к порядку подачи и рассмотрения жалобы</w:t>
      </w:r>
    </w:p>
    <w:p w:rsidR="000D019C" w:rsidRPr="000D019C" w:rsidRDefault="000D019C" w:rsidP="000D019C">
      <w:pPr>
        <w:spacing w:after="0"/>
        <w:ind w:firstLine="709"/>
        <w:rPr>
          <w:color w:val="auto"/>
          <w:sz w:val="24"/>
          <w:szCs w:val="24"/>
        </w:rPr>
      </w:pPr>
      <w:r w:rsidRPr="000D019C">
        <w:rPr>
          <w:color w:val="auto"/>
          <w:sz w:val="24"/>
          <w:szCs w:val="24"/>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0D019C" w:rsidRPr="000D019C" w:rsidRDefault="000D019C" w:rsidP="000D019C">
      <w:pPr>
        <w:spacing w:after="0"/>
        <w:ind w:firstLine="709"/>
        <w:rPr>
          <w:color w:val="auto"/>
          <w:sz w:val="24"/>
          <w:szCs w:val="24"/>
        </w:rPr>
      </w:pPr>
      <w:r w:rsidRPr="000D019C">
        <w:rPr>
          <w:color w:val="auto"/>
          <w:sz w:val="24"/>
          <w:szCs w:val="24"/>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w:t>
      </w:r>
      <w:r w:rsidRPr="000D019C">
        <w:rPr>
          <w:color w:val="auto"/>
          <w:sz w:val="24"/>
          <w:szCs w:val="24"/>
        </w:rPr>
        <w:lastRenderedPageBreak/>
        <w:t>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019C" w:rsidRPr="000D019C" w:rsidRDefault="000D019C" w:rsidP="000D019C">
      <w:pPr>
        <w:spacing w:after="0"/>
        <w:ind w:firstLine="709"/>
        <w:rPr>
          <w:color w:val="auto"/>
          <w:sz w:val="24"/>
          <w:szCs w:val="24"/>
        </w:rPr>
      </w:pPr>
      <w:r w:rsidRPr="000D019C">
        <w:rPr>
          <w:color w:val="auto"/>
          <w:sz w:val="24"/>
          <w:szCs w:val="24"/>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D019C" w:rsidRPr="000D019C" w:rsidRDefault="000D019C" w:rsidP="000D019C">
      <w:pPr>
        <w:spacing w:after="0"/>
        <w:ind w:firstLine="709"/>
        <w:rPr>
          <w:color w:val="auto"/>
          <w:sz w:val="24"/>
          <w:szCs w:val="24"/>
        </w:rPr>
      </w:pPr>
      <w:r w:rsidRPr="000D019C">
        <w:rPr>
          <w:color w:val="auto"/>
          <w:sz w:val="24"/>
          <w:szCs w:val="24"/>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0D019C" w:rsidRPr="000D019C" w:rsidRDefault="000D019C" w:rsidP="000D019C">
      <w:pPr>
        <w:spacing w:after="0"/>
        <w:ind w:firstLine="709"/>
        <w:rPr>
          <w:color w:val="auto"/>
          <w:sz w:val="24"/>
          <w:szCs w:val="24"/>
        </w:rPr>
      </w:pPr>
      <w:r w:rsidRPr="000D019C">
        <w:rPr>
          <w:color w:val="auto"/>
          <w:sz w:val="24"/>
          <w:szCs w:val="24"/>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D019C" w:rsidRPr="000D019C" w:rsidRDefault="000D019C" w:rsidP="000D019C">
      <w:pPr>
        <w:spacing w:after="0"/>
        <w:ind w:firstLine="709"/>
        <w:rPr>
          <w:color w:val="auto"/>
          <w:sz w:val="24"/>
          <w:szCs w:val="24"/>
        </w:rPr>
      </w:pPr>
      <w:r w:rsidRPr="000D019C">
        <w:rPr>
          <w:color w:val="auto"/>
          <w:sz w:val="24"/>
          <w:szCs w:val="24"/>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w:t>
      </w:r>
      <w:r w:rsidRPr="000D019C">
        <w:rPr>
          <w:color w:val="auto"/>
          <w:sz w:val="24"/>
          <w:szCs w:val="24"/>
        </w:rPr>
        <w:lastRenderedPageBreak/>
        <w:t>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D019C" w:rsidRPr="000D019C" w:rsidRDefault="000D019C" w:rsidP="000D019C">
      <w:pPr>
        <w:spacing w:after="0"/>
        <w:ind w:firstLine="709"/>
        <w:rPr>
          <w:color w:val="auto"/>
          <w:sz w:val="24"/>
          <w:szCs w:val="24"/>
        </w:rPr>
      </w:pPr>
      <w:r w:rsidRPr="000D019C">
        <w:rPr>
          <w:color w:val="auto"/>
          <w:sz w:val="24"/>
          <w:szCs w:val="24"/>
        </w:rPr>
        <w:t>5. Жалоба должна содержать:</w:t>
      </w:r>
    </w:p>
    <w:p w:rsidR="000D019C" w:rsidRPr="000D019C" w:rsidRDefault="000D019C" w:rsidP="000D019C">
      <w:pPr>
        <w:shd w:val="clear" w:color="auto" w:fill="FFFFFF"/>
        <w:spacing w:after="0"/>
        <w:ind w:firstLine="709"/>
        <w:rPr>
          <w:color w:val="auto"/>
          <w:sz w:val="24"/>
          <w:szCs w:val="24"/>
        </w:rPr>
      </w:pPr>
      <w:r w:rsidRPr="000D019C">
        <w:rPr>
          <w:color w:val="auto"/>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0D019C" w:rsidRPr="000D019C" w:rsidRDefault="000D019C" w:rsidP="000D019C">
      <w:pPr>
        <w:spacing w:after="0"/>
        <w:ind w:firstLine="709"/>
        <w:rPr>
          <w:color w:val="auto"/>
          <w:sz w:val="24"/>
          <w:szCs w:val="24"/>
        </w:rPr>
      </w:pPr>
      <w:r w:rsidRPr="000D019C">
        <w:rPr>
          <w:color w:val="auto"/>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019C" w:rsidRPr="000D019C" w:rsidRDefault="000D019C" w:rsidP="000D019C">
      <w:pPr>
        <w:spacing w:after="0"/>
        <w:ind w:firstLine="709"/>
        <w:rPr>
          <w:color w:val="auto"/>
          <w:sz w:val="24"/>
          <w:szCs w:val="24"/>
        </w:rPr>
      </w:pPr>
      <w:r w:rsidRPr="000D019C">
        <w:rPr>
          <w:color w:val="auto"/>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0D019C" w:rsidRPr="000D019C" w:rsidRDefault="000D019C" w:rsidP="000D019C">
      <w:pPr>
        <w:spacing w:after="0"/>
        <w:ind w:firstLine="709"/>
        <w:rPr>
          <w:color w:val="auto"/>
          <w:sz w:val="24"/>
          <w:szCs w:val="24"/>
        </w:rPr>
      </w:pPr>
      <w:r w:rsidRPr="000D019C">
        <w:rPr>
          <w:color w:val="auto"/>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D019C" w:rsidRPr="000D019C" w:rsidRDefault="000D019C" w:rsidP="000D019C">
      <w:pPr>
        <w:spacing w:after="0"/>
        <w:ind w:firstLine="709"/>
        <w:rPr>
          <w:color w:val="auto"/>
          <w:sz w:val="24"/>
          <w:szCs w:val="24"/>
        </w:rPr>
      </w:pPr>
      <w:r w:rsidRPr="000D019C">
        <w:rPr>
          <w:color w:val="auto"/>
          <w:sz w:val="24"/>
          <w:szCs w:val="24"/>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019C" w:rsidRPr="000D019C" w:rsidRDefault="000D019C" w:rsidP="000D019C">
      <w:pPr>
        <w:spacing w:after="0"/>
        <w:ind w:firstLine="709"/>
        <w:rPr>
          <w:color w:val="auto"/>
          <w:sz w:val="24"/>
          <w:szCs w:val="24"/>
        </w:rPr>
      </w:pPr>
      <w:r w:rsidRPr="000D019C">
        <w:rPr>
          <w:color w:val="auto"/>
          <w:sz w:val="24"/>
          <w:szCs w:val="24"/>
        </w:rPr>
        <w:t>7. По результатам рассмотрения жалобы принимается одно из следующих решений:</w:t>
      </w:r>
    </w:p>
    <w:p w:rsidR="000D019C" w:rsidRPr="000D019C" w:rsidRDefault="000D019C" w:rsidP="000D019C">
      <w:pPr>
        <w:spacing w:after="0"/>
        <w:ind w:firstLine="709"/>
        <w:rPr>
          <w:color w:val="auto"/>
          <w:sz w:val="24"/>
          <w:szCs w:val="24"/>
        </w:rPr>
      </w:pPr>
      <w:r w:rsidRPr="000D019C">
        <w:rPr>
          <w:color w:val="auto"/>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019C" w:rsidRPr="000D019C" w:rsidRDefault="000D019C" w:rsidP="000D019C">
      <w:pPr>
        <w:spacing w:after="0"/>
        <w:ind w:firstLine="709"/>
        <w:rPr>
          <w:color w:val="auto"/>
          <w:sz w:val="24"/>
          <w:szCs w:val="24"/>
        </w:rPr>
      </w:pPr>
      <w:r w:rsidRPr="000D019C">
        <w:rPr>
          <w:color w:val="auto"/>
          <w:sz w:val="24"/>
          <w:szCs w:val="24"/>
        </w:rPr>
        <w:t>2) в удовлетворении жалобы отказывается.</w:t>
      </w:r>
    </w:p>
    <w:p w:rsidR="000D019C" w:rsidRPr="000D019C" w:rsidRDefault="000D019C" w:rsidP="000D019C">
      <w:pPr>
        <w:spacing w:after="0"/>
        <w:ind w:firstLine="709"/>
        <w:rPr>
          <w:color w:val="auto"/>
          <w:sz w:val="24"/>
          <w:szCs w:val="24"/>
        </w:rPr>
      </w:pPr>
      <w:r w:rsidRPr="000D019C">
        <w:rPr>
          <w:color w:val="auto"/>
          <w:sz w:val="24"/>
          <w:szCs w:val="24"/>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019C" w:rsidRPr="000D019C" w:rsidRDefault="000D019C" w:rsidP="000D019C">
      <w:pPr>
        <w:spacing w:after="0"/>
        <w:ind w:firstLine="709"/>
        <w:rPr>
          <w:color w:val="auto"/>
          <w:sz w:val="24"/>
          <w:szCs w:val="24"/>
        </w:rPr>
      </w:pPr>
      <w:r w:rsidRPr="000D019C">
        <w:rPr>
          <w:color w:val="auto"/>
          <w:sz w:val="24"/>
          <w:szCs w:val="24"/>
        </w:rP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D019C" w:rsidRPr="000D019C" w:rsidRDefault="000D019C" w:rsidP="000D019C">
      <w:pPr>
        <w:spacing w:after="0"/>
        <w:ind w:firstLine="709"/>
        <w:rPr>
          <w:color w:val="auto"/>
          <w:sz w:val="24"/>
          <w:szCs w:val="24"/>
        </w:rPr>
      </w:pPr>
      <w:r w:rsidRPr="000D019C">
        <w:rPr>
          <w:color w:val="auto"/>
          <w:sz w:val="24"/>
          <w:szCs w:val="24"/>
        </w:rP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D019C" w:rsidRPr="000D019C" w:rsidRDefault="000D019C" w:rsidP="000D019C">
      <w:pPr>
        <w:spacing w:after="0"/>
        <w:ind w:firstLine="709"/>
        <w:rPr>
          <w:color w:val="auto"/>
          <w:sz w:val="24"/>
          <w:szCs w:val="24"/>
        </w:rPr>
      </w:pPr>
      <w:r w:rsidRPr="000D019C">
        <w:rPr>
          <w:color w:val="auto"/>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0D019C" w:rsidRPr="000D019C" w:rsidRDefault="000D019C" w:rsidP="000D019C">
      <w:pPr>
        <w:spacing w:after="0"/>
        <w:ind w:firstLine="709"/>
        <w:rPr>
          <w:color w:val="auto"/>
          <w:sz w:val="24"/>
          <w:szCs w:val="24"/>
        </w:rPr>
      </w:pPr>
      <w:r w:rsidRPr="000D019C">
        <w:rPr>
          <w:color w:val="auto"/>
          <w:sz w:val="24"/>
          <w:szCs w:val="24"/>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0D019C" w:rsidRPr="000D019C" w:rsidRDefault="000D019C" w:rsidP="000D019C">
      <w:pPr>
        <w:pStyle w:val="3"/>
        <w:spacing w:after="0"/>
        <w:ind w:right="-1" w:firstLine="720"/>
        <w:rPr>
          <w:color w:val="auto"/>
          <w:sz w:val="24"/>
          <w:szCs w:val="24"/>
        </w:rPr>
      </w:pPr>
    </w:p>
    <w:p w:rsidR="000D019C" w:rsidRPr="004A6405" w:rsidRDefault="000D019C" w:rsidP="000D019C">
      <w:pPr>
        <w:pStyle w:val="3"/>
        <w:spacing w:after="0"/>
        <w:ind w:right="-1" w:firstLine="720"/>
        <w:rPr>
          <w:b/>
          <w:color w:val="auto"/>
          <w:sz w:val="24"/>
          <w:szCs w:val="24"/>
        </w:rPr>
      </w:pPr>
      <w:r w:rsidRPr="004A6405">
        <w:rPr>
          <w:b/>
          <w:color w:val="auto"/>
          <w:sz w:val="24"/>
          <w:szCs w:val="24"/>
        </w:rPr>
        <w:t xml:space="preserve">- </w:t>
      </w:r>
      <w:r w:rsidR="004A6405" w:rsidRPr="004A6405">
        <w:rPr>
          <w:b/>
          <w:color w:val="auto"/>
          <w:sz w:val="24"/>
          <w:szCs w:val="24"/>
        </w:rPr>
        <w:t>пункт 22</w:t>
      </w:r>
      <w:r w:rsidR="004A6405">
        <w:rPr>
          <w:b/>
          <w:color w:val="auto"/>
          <w:sz w:val="24"/>
          <w:szCs w:val="24"/>
        </w:rPr>
        <w:t xml:space="preserve"> р</w:t>
      </w:r>
      <w:r w:rsidRPr="004A6405">
        <w:rPr>
          <w:b/>
          <w:color w:val="auto"/>
          <w:sz w:val="24"/>
          <w:szCs w:val="24"/>
        </w:rPr>
        <w:t>аздел</w:t>
      </w:r>
      <w:r w:rsidR="004A6405">
        <w:rPr>
          <w:b/>
          <w:color w:val="auto"/>
          <w:sz w:val="24"/>
          <w:szCs w:val="24"/>
        </w:rPr>
        <w:t>а</w:t>
      </w:r>
      <w:r w:rsidRPr="004A6405">
        <w:rPr>
          <w:b/>
          <w:color w:val="auto"/>
          <w:sz w:val="24"/>
          <w:szCs w:val="24"/>
        </w:rPr>
        <w:t xml:space="preserve"> 2 изложить в следующей редакции:</w:t>
      </w:r>
    </w:p>
    <w:p w:rsidR="000D019C" w:rsidRPr="000D019C" w:rsidRDefault="004A6405" w:rsidP="000D019C">
      <w:pPr>
        <w:spacing w:after="0"/>
        <w:ind w:firstLine="709"/>
        <w:rPr>
          <w:color w:val="auto"/>
          <w:sz w:val="24"/>
          <w:szCs w:val="24"/>
        </w:rPr>
      </w:pPr>
      <w:r>
        <w:rPr>
          <w:color w:val="auto"/>
          <w:sz w:val="24"/>
          <w:szCs w:val="24"/>
        </w:rPr>
        <w:t>«</w:t>
      </w:r>
      <w:r w:rsidR="000D019C" w:rsidRPr="000D019C">
        <w:rPr>
          <w:color w:val="auto"/>
          <w:sz w:val="24"/>
          <w:szCs w:val="24"/>
        </w:rPr>
        <w:t>22. В предоставлении муниципальной услуги может быть отказано в следующих случаях:</w:t>
      </w:r>
    </w:p>
    <w:p w:rsidR="000D019C" w:rsidRPr="000D019C" w:rsidRDefault="000D019C" w:rsidP="000D019C">
      <w:pPr>
        <w:shd w:val="clear" w:color="auto" w:fill="FFFFFF"/>
        <w:spacing w:after="0"/>
        <w:ind w:firstLine="709"/>
        <w:rPr>
          <w:color w:val="auto"/>
          <w:sz w:val="24"/>
          <w:szCs w:val="24"/>
        </w:rPr>
      </w:pPr>
      <w:r w:rsidRPr="000D019C">
        <w:rPr>
          <w:color w:val="auto"/>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D019C" w:rsidRPr="000D019C" w:rsidRDefault="000D019C" w:rsidP="000D019C">
      <w:pPr>
        <w:spacing w:after="0"/>
        <w:ind w:firstLine="709"/>
        <w:rPr>
          <w:color w:val="auto"/>
          <w:sz w:val="24"/>
          <w:szCs w:val="24"/>
        </w:rPr>
      </w:pPr>
      <w:r w:rsidRPr="000D019C">
        <w:rPr>
          <w:color w:val="auto"/>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0D019C" w:rsidRPr="000D019C" w:rsidRDefault="000D019C" w:rsidP="000D019C">
      <w:pPr>
        <w:spacing w:after="0"/>
        <w:ind w:firstLine="709"/>
        <w:rPr>
          <w:color w:val="auto"/>
          <w:sz w:val="24"/>
          <w:szCs w:val="24"/>
        </w:rPr>
      </w:pPr>
      <w:r w:rsidRPr="000D019C">
        <w:rPr>
          <w:color w:val="auto"/>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w:t>
      </w:r>
      <w:r w:rsidRPr="000D019C">
        <w:rPr>
          <w:color w:val="auto"/>
          <w:sz w:val="24"/>
          <w:szCs w:val="24"/>
        </w:rPr>
        <w:lastRenderedPageBreak/>
        <w:t>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D019C" w:rsidRPr="000D019C" w:rsidRDefault="000D019C" w:rsidP="000D019C">
      <w:pPr>
        <w:spacing w:after="0"/>
        <w:ind w:firstLine="709"/>
        <w:rPr>
          <w:color w:val="auto"/>
          <w:sz w:val="24"/>
          <w:szCs w:val="24"/>
        </w:rPr>
      </w:pPr>
      <w:r w:rsidRPr="000D019C">
        <w:rPr>
          <w:color w:val="auto"/>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55.32Градостроительного кодекса Российской Федерации;</w:t>
      </w:r>
    </w:p>
    <w:p w:rsidR="000D019C" w:rsidRPr="000D019C" w:rsidRDefault="000D019C" w:rsidP="000D019C">
      <w:pPr>
        <w:spacing w:after="0"/>
        <w:ind w:firstLine="709"/>
        <w:rPr>
          <w:color w:val="auto"/>
          <w:sz w:val="24"/>
          <w:szCs w:val="24"/>
        </w:rPr>
      </w:pPr>
      <w:r w:rsidRPr="000D019C">
        <w:rPr>
          <w:color w:val="auto"/>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D019C" w:rsidRPr="000D019C" w:rsidRDefault="000D019C" w:rsidP="000D019C">
      <w:pPr>
        <w:spacing w:after="0"/>
        <w:ind w:firstLine="709"/>
        <w:rPr>
          <w:color w:val="auto"/>
          <w:sz w:val="24"/>
          <w:szCs w:val="24"/>
        </w:rPr>
      </w:pPr>
      <w:r w:rsidRPr="000D019C">
        <w:rPr>
          <w:color w:val="auto"/>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D019C" w:rsidRPr="000D019C" w:rsidRDefault="000D019C" w:rsidP="000D019C">
      <w:pPr>
        <w:spacing w:after="0"/>
        <w:ind w:firstLine="709"/>
        <w:rPr>
          <w:color w:val="auto"/>
          <w:sz w:val="24"/>
          <w:szCs w:val="24"/>
        </w:rPr>
      </w:pPr>
      <w:r w:rsidRPr="000D019C">
        <w:rPr>
          <w:color w:val="auto"/>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D019C" w:rsidRPr="000D019C" w:rsidRDefault="000D019C" w:rsidP="000D019C">
      <w:pPr>
        <w:spacing w:after="0"/>
        <w:ind w:firstLine="709"/>
        <w:rPr>
          <w:color w:val="auto"/>
          <w:sz w:val="24"/>
          <w:szCs w:val="24"/>
        </w:rPr>
      </w:pPr>
      <w:r w:rsidRPr="000D019C">
        <w:rPr>
          <w:color w:val="auto"/>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D019C" w:rsidRPr="000D019C" w:rsidRDefault="000D019C" w:rsidP="000D019C">
      <w:pPr>
        <w:spacing w:after="0"/>
        <w:ind w:firstLine="709"/>
        <w:rPr>
          <w:color w:val="auto"/>
          <w:sz w:val="24"/>
          <w:szCs w:val="24"/>
        </w:rPr>
      </w:pPr>
      <w:r w:rsidRPr="000D019C">
        <w:rPr>
          <w:color w:val="auto"/>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0D019C">
        <w:rPr>
          <w:color w:val="auto"/>
          <w:sz w:val="24"/>
          <w:szCs w:val="24"/>
        </w:rPr>
        <w:lastRenderedPageBreak/>
        <w:t>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D019C" w:rsidRPr="000D019C" w:rsidRDefault="000D019C" w:rsidP="000D019C">
      <w:pPr>
        <w:spacing w:after="0"/>
        <w:ind w:firstLine="709"/>
        <w:rPr>
          <w:color w:val="auto"/>
          <w:sz w:val="24"/>
          <w:szCs w:val="24"/>
        </w:rPr>
      </w:pPr>
      <w:r w:rsidRPr="000D019C">
        <w:rPr>
          <w:color w:val="auto"/>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D019C" w:rsidRPr="000D019C" w:rsidRDefault="000D019C" w:rsidP="000D019C">
      <w:pPr>
        <w:spacing w:after="0"/>
        <w:ind w:firstLine="709"/>
        <w:rPr>
          <w:color w:val="auto"/>
          <w:sz w:val="24"/>
          <w:szCs w:val="24"/>
        </w:rPr>
      </w:pPr>
      <w:r w:rsidRPr="000D019C">
        <w:rPr>
          <w:color w:val="auto"/>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w:t>
      </w:r>
    </w:p>
    <w:p w:rsidR="000D019C" w:rsidRPr="000D019C" w:rsidRDefault="000D019C" w:rsidP="000D019C">
      <w:pPr>
        <w:spacing w:after="0"/>
        <w:ind w:firstLine="709"/>
        <w:rPr>
          <w:color w:val="auto"/>
          <w:sz w:val="24"/>
          <w:szCs w:val="24"/>
        </w:rPr>
      </w:pPr>
      <w:r w:rsidRPr="000D019C">
        <w:rPr>
          <w:color w:val="auto"/>
          <w:sz w:val="24"/>
          <w:szCs w:val="24"/>
        </w:rPr>
        <w:t>12) в отношении земельного участка, указанного в заявлении о его предоставлении, поступило предусмотренное подпунктом 6 пунктом 4 статьей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 8 статья 39.11 настоящего Кодекса;</w:t>
      </w:r>
    </w:p>
    <w:p w:rsidR="000D019C" w:rsidRPr="000D019C" w:rsidRDefault="000D019C" w:rsidP="000D019C">
      <w:pPr>
        <w:spacing w:after="0"/>
        <w:ind w:firstLine="709"/>
        <w:rPr>
          <w:color w:val="auto"/>
          <w:sz w:val="24"/>
          <w:szCs w:val="24"/>
        </w:rPr>
      </w:pPr>
      <w:r w:rsidRPr="000D019C">
        <w:rPr>
          <w:color w:val="auto"/>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D019C" w:rsidRPr="000D019C" w:rsidRDefault="000D019C" w:rsidP="000D019C">
      <w:pPr>
        <w:spacing w:after="0"/>
        <w:ind w:firstLine="709"/>
        <w:rPr>
          <w:color w:val="auto"/>
          <w:sz w:val="24"/>
          <w:szCs w:val="24"/>
        </w:rPr>
      </w:pPr>
      <w:r w:rsidRPr="000D019C">
        <w:rPr>
          <w:color w:val="auto"/>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D019C" w:rsidRPr="000D019C" w:rsidRDefault="000D019C" w:rsidP="000D019C">
      <w:pPr>
        <w:spacing w:after="0"/>
        <w:ind w:firstLine="709"/>
        <w:rPr>
          <w:color w:val="auto"/>
          <w:sz w:val="24"/>
          <w:szCs w:val="24"/>
        </w:rPr>
      </w:pPr>
      <w:r w:rsidRPr="000D019C">
        <w:rPr>
          <w:color w:val="auto"/>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D019C" w:rsidRPr="000D019C" w:rsidRDefault="000D019C" w:rsidP="000D019C">
      <w:pPr>
        <w:spacing w:after="0"/>
        <w:ind w:firstLine="709"/>
        <w:rPr>
          <w:color w:val="auto"/>
          <w:sz w:val="24"/>
          <w:szCs w:val="24"/>
        </w:rPr>
      </w:pPr>
      <w:r w:rsidRPr="000D019C">
        <w:rPr>
          <w:color w:val="auto"/>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0D019C" w:rsidRPr="000D019C" w:rsidRDefault="000D019C" w:rsidP="000D019C">
      <w:pPr>
        <w:spacing w:after="0"/>
        <w:ind w:firstLine="709"/>
        <w:rPr>
          <w:color w:val="auto"/>
          <w:sz w:val="24"/>
          <w:szCs w:val="24"/>
        </w:rPr>
      </w:pPr>
      <w:r w:rsidRPr="000D019C">
        <w:rPr>
          <w:color w:val="auto"/>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D019C" w:rsidRPr="000D019C" w:rsidRDefault="000D019C" w:rsidP="000D019C">
      <w:pPr>
        <w:spacing w:after="0"/>
        <w:ind w:firstLine="709"/>
        <w:rPr>
          <w:color w:val="auto"/>
          <w:sz w:val="24"/>
          <w:szCs w:val="24"/>
        </w:rPr>
      </w:pPr>
      <w:r w:rsidRPr="000D019C">
        <w:rPr>
          <w:color w:val="auto"/>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D019C" w:rsidRPr="000D019C" w:rsidRDefault="000D019C" w:rsidP="000D019C">
      <w:pPr>
        <w:spacing w:after="0"/>
        <w:ind w:firstLine="709"/>
        <w:rPr>
          <w:color w:val="auto"/>
          <w:sz w:val="24"/>
          <w:szCs w:val="24"/>
        </w:rPr>
      </w:pPr>
      <w:r w:rsidRPr="000D019C">
        <w:rPr>
          <w:color w:val="auto"/>
          <w:sz w:val="24"/>
          <w:szCs w:val="24"/>
        </w:rPr>
        <w:t>19) предоставление земельного участка на заявленном виде прав не допускается;</w:t>
      </w:r>
    </w:p>
    <w:p w:rsidR="000D019C" w:rsidRPr="000D019C" w:rsidRDefault="000D019C" w:rsidP="000D019C">
      <w:pPr>
        <w:spacing w:after="0"/>
        <w:ind w:firstLine="709"/>
        <w:rPr>
          <w:color w:val="auto"/>
          <w:sz w:val="24"/>
          <w:szCs w:val="24"/>
        </w:rPr>
      </w:pPr>
      <w:r w:rsidRPr="000D019C">
        <w:rPr>
          <w:color w:val="auto"/>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D019C" w:rsidRPr="000D019C" w:rsidRDefault="000D019C" w:rsidP="000D019C">
      <w:pPr>
        <w:spacing w:after="0"/>
        <w:ind w:firstLine="709"/>
        <w:rPr>
          <w:color w:val="auto"/>
          <w:sz w:val="24"/>
          <w:szCs w:val="24"/>
        </w:rPr>
      </w:pPr>
      <w:r w:rsidRPr="000D019C">
        <w:rPr>
          <w:color w:val="auto"/>
          <w:sz w:val="24"/>
          <w:szCs w:val="24"/>
        </w:rPr>
        <w:t>21) указанный в заявлении о предоставлении земельного участка земельный участок не отнесен к определенной категории земель;</w:t>
      </w:r>
    </w:p>
    <w:p w:rsidR="000D019C" w:rsidRPr="000D019C" w:rsidRDefault="000D019C" w:rsidP="000D019C">
      <w:pPr>
        <w:spacing w:after="0"/>
        <w:ind w:firstLine="709"/>
        <w:rPr>
          <w:color w:val="auto"/>
          <w:sz w:val="24"/>
          <w:szCs w:val="24"/>
        </w:rPr>
      </w:pPr>
      <w:r w:rsidRPr="000D019C">
        <w:rPr>
          <w:color w:val="auto"/>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D019C" w:rsidRPr="000D019C" w:rsidRDefault="000D019C" w:rsidP="000D019C">
      <w:pPr>
        <w:spacing w:after="0"/>
        <w:ind w:firstLine="709"/>
        <w:rPr>
          <w:color w:val="auto"/>
          <w:sz w:val="24"/>
          <w:szCs w:val="24"/>
        </w:rPr>
      </w:pPr>
      <w:r w:rsidRPr="000D019C">
        <w:rPr>
          <w:color w:val="auto"/>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019C" w:rsidRPr="000D019C" w:rsidRDefault="000D019C" w:rsidP="000D019C">
      <w:pPr>
        <w:spacing w:after="0"/>
        <w:ind w:firstLine="709"/>
        <w:rPr>
          <w:color w:val="auto"/>
          <w:sz w:val="24"/>
          <w:szCs w:val="24"/>
        </w:rPr>
      </w:pPr>
      <w:r w:rsidRPr="000D019C">
        <w:rPr>
          <w:color w:val="auto"/>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0D019C" w:rsidRPr="000D019C" w:rsidRDefault="000D019C" w:rsidP="000D019C">
      <w:pPr>
        <w:spacing w:after="0"/>
        <w:ind w:firstLine="709"/>
        <w:rPr>
          <w:color w:val="auto"/>
          <w:sz w:val="24"/>
          <w:szCs w:val="24"/>
        </w:rPr>
      </w:pPr>
      <w:r w:rsidRPr="000D019C">
        <w:rPr>
          <w:color w:val="auto"/>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A6405" w:rsidRDefault="000D019C" w:rsidP="000D019C">
      <w:pPr>
        <w:pStyle w:val="3"/>
        <w:spacing w:after="0"/>
        <w:ind w:right="-1" w:firstLine="720"/>
        <w:rPr>
          <w:color w:val="auto"/>
          <w:sz w:val="24"/>
          <w:szCs w:val="24"/>
        </w:rPr>
      </w:pPr>
      <w:r w:rsidRPr="000D019C">
        <w:rPr>
          <w:color w:val="auto"/>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sidR="004A6405">
        <w:rPr>
          <w:color w:val="auto"/>
          <w:sz w:val="24"/>
          <w:szCs w:val="24"/>
        </w:rPr>
        <w:t xml:space="preserve"> </w:t>
      </w:r>
      <w:r w:rsidRPr="000D019C">
        <w:rPr>
          <w:color w:val="auto"/>
          <w:sz w:val="24"/>
          <w:szCs w:val="24"/>
        </w:rPr>
        <w:t>указанного Федерального закона.</w:t>
      </w:r>
    </w:p>
    <w:p w:rsidR="004A6405" w:rsidRDefault="004A6405" w:rsidP="000D019C">
      <w:pPr>
        <w:pStyle w:val="3"/>
        <w:spacing w:after="0"/>
        <w:ind w:right="-1" w:firstLine="720"/>
        <w:rPr>
          <w:color w:val="auto"/>
          <w:sz w:val="24"/>
          <w:szCs w:val="24"/>
        </w:rPr>
      </w:pPr>
    </w:p>
    <w:p w:rsidR="00966CD1" w:rsidRPr="000D019C" w:rsidRDefault="00966CD1" w:rsidP="000D019C">
      <w:pPr>
        <w:pStyle w:val="3"/>
        <w:spacing w:after="0"/>
        <w:ind w:right="-1" w:firstLine="720"/>
        <w:rPr>
          <w:color w:val="auto"/>
          <w:sz w:val="24"/>
          <w:szCs w:val="24"/>
        </w:rPr>
      </w:pPr>
      <w:r w:rsidRPr="000D019C">
        <w:rPr>
          <w:color w:val="auto"/>
          <w:sz w:val="24"/>
          <w:szCs w:val="24"/>
        </w:rPr>
        <w:t>2. Опубликовать данное постановление в ж</w:t>
      </w:r>
      <w:r w:rsidR="00A27F1B" w:rsidRPr="000D019C">
        <w:rPr>
          <w:color w:val="auto"/>
          <w:sz w:val="24"/>
          <w:szCs w:val="24"/>
        </w:rPr>
        <w:t>урнале «Вестник»</w:t>
      </w:r>
      <w:r w:rsidR="004A6405">
        <w:rPr>
          <w:color w:val="auto"/>
          <w:sz w:val="24"/>
          <w:szCs w:val="24"/>
        </w:rPr>
        <w:t xml:space="preserve"> и разместить на официальном сайте муниципального образования «Шаралдай» в информационно-телекоммуникационной сети «Интернет».</w:t>
      </w:r>
    </w:p>
    <w:p w:rsidR="00493545" w:rsidRPr="000D019C" w:rsidRDefault="00493545" w:rsidP="004E609C">
      <w:pPr>
        <w:spacing w:after="0"/>
        <w:ind w:firstLine="720"/>
        <w:rPr>
          <w:color w:val="auto"/>
          <w:sz w:val="24"/>
          <w:szCs w:val="24"/>
        </w:rPr>
      </w:pPr>
    </w:p>
    <w:p w:rsidR="00D37186" w:rsidRPr="000D019C" w:rsidRDefault="00D37186" w:rsidP="004E609C">
      <w:pPr>
        <w:spacing w:after="0"/>
        <w:ind w:firstLine="720"/>
        <w:rPr>
          <w:color w:val="auto"/>
          <w:sz w:val="24"/>
          <w:szCs w:val="24"/>
        </w:rPr>
      </w:pPr>
    </w:p>
    <w:p w:rsidR="00AA3568" w:rsidRPr="000D019C" w:rsidRDefault="004E609C" w:rsidP="004E609C">
      <w:pPr>
        <w:spacing w:after="0"/>
        <w:ind w:firstLine="720"/>
        <w:jc w:val="left"/>
        <w:rPr>
          <w:bCs/>
          <w:color w:val="auto"/>
          <w:sz w:val="24"/>
          <w:szCs w:val="24"/>
        </w:rPr>
      </w:pPr>
      <w:r w:rsidRPr="000D019C">
        <w:rPr>
          <w:color w:val="auto"/>
          <w:sz w:val="24"/>
          <w:szCs w:val="24"/>
        </w:rPr>
        <w:t xml:space="preserve">Глава </w:t>
      </w:r>
      <w:r w:rsidR="00AA3568" w:rsidRPr="000D019C">
        <w:rPr>
          <w:bCs/>
          <w:color w:val="auto"/>
          <w:sz w:val="24"/>
          <w:szCs w:val="24"/>
        </w:rPr>
        <w:t>муниципального</w:t>
      </w:r>
    </w:p>
    <w:p w:rsidR="004E609C" w:rsidRPr="000D019C" w:rsidRDefault="00AA3568" w:rsidP="004E609C">
      <w:pPr>
        <w:spacing w:after="0"/>
        <w:ind w:firstLine="720"/>
        <w:jc w:val="left"/>
        <w:rPr>
          <w:color w:val="auto"/>
          <w:sz w:val="24"/>
          <w:szCs w:val="24"/>
        </w:rPr>
      </w:pPr>
      <w:r w:rsidRPr="000D019C">
        <w:rPr>
          <w:bCs/>
          <w:color w:val="auto"/>
          <w:sz w:val="24"/>
          <w:szCs w:val="24"/>
        </w:rPr>
        <w:lastRenderedPageBreak/>
        <w:t>образования</w:t>
      </w:r>
      <w:r w:rsidR="004E609C" w:rsidRPr="000D019C">
        <w:rPr>
          <w:color w:val="auto"/>
          <w:sz w:val="24"/>
          <w:szCs w:val="24"/>
        </w:rPr>
        <w:t xml:space="preserve"> «Шаралдай»</w:t>
      </w:r>
    </w:p>
    <w:p w:rsidR="00D37186" w:rsidRPr="000D019C" w:rsidRDefault="00A27F1B" w:rsidP="004A6405">
      <w:pPr>
        <w:spacing w:after="0"/>
        <w:ind w:firstLine="720"/>
        <w:jc w:val="left"/>
        <w:rPr>
          <w:rStyle w:val="FontStyle11"/>
          <w:rFonts w:ascii="Arial" w:hAnsi="Arial" w:cs="Arial"/>
          <w:b w:val="0"/>
          <w:bCs w:val="0"/>
          <w:i w:val="0"/>
          <w:iCs w:val="0"/>
          <w:color w:val="auto"/>
          <w:sz w:val="24"/>
          <w:szCs w:val="24"/>
        </w:rPr>
      </w:pPr>
      <w:r w:rsidRPr="000D019C">
        <w:rPr>
          <w:color w:val="auto"/>
          <w:sz w:val="24"/>
          <w:szCs w:val="24"/>
        </w:rPr>
        <w:t>Ханхареев Д.И.</w:t>
      </w:r>
    </w:p>
    <w:sectPr w:rsidR="00D37186" w:rsidRPr="000D019C" w:rsidSect="003F58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B59" w:rsidRDefault="00712B59" w:rsidP="00493545">
      <w:pPr>
        <w:spacing w:after="0"/>
      </w:pPr>
      <w:r>
        <w:separator/>
      </w:r>
    </w:p>
  </w:endnote>
  <w:endnote w:type="continuationSeparator" w:id="0">
    <w:p w:rsidR="00712B59" w:rsidRDefault="00712B59" w:rsidP="004935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B59" w:rsidRDefault="00712B59" w:rsidP="00493545">
      <w:pPr>
        <w:spacing w:after="0"/>
      </w:pPr>
      <w:r>
        <w:separator/>
      </w:r>
    </w:p>
  </w:footnote>
  <w:footnote w:type="continuationSeparator" w:id="0">
    <w:p w:rsidR="00712B59" w:rsidRDefault="00712B59" w:rsidP="0049354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1BA"/>
    <w:multiLevelType w:val="multilevel"/>
    <w:tmpl w:val="82C2BB30"/>
    <w:lvl w:ilvl="0">
      <w:start w:val="1"/>
      <w:numFmt w:val="decimal"/>
      <w:pStyle w:val="1"/>
      <w:lvlText w:val="%1."/>
      <w:lvlJc w:val="left"/>
      <w:pPr>
        <w:ind w:left="360" w:hanging="360"/>
      </w:pPr>
      <w:rPr>
        <w:rFonts w:hint="default"/>
      </w:rPr>
    </w:lvl>
    <w:lvl w:ilvl="1">
      <w:start w:val="3"/>
      <w:numFmt w:val="decimal"/>
      <w:pStyle w:val="12"/>
      <w:lvlText w:val="%1.%2."/>
      <w:lvlJc w:val="left"/>
      <w:pPr>
        <w:ind w:left="792" w:hanging="432"/>
      </w:pPr>
      <w:rPr>
        <w:rFonts w:hint="default"/>
      </w:rPr>
    </w:lvl>
    <w:lvl w:ilvl="2">
      <w:start w:val="11"/>
      <w:numFmt w:val="decimal"/>
      <w:pStyle w:val="1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3C60C7"/>
    <w:multiLevelType w:val="hybridMultilevel"/>
    <w:tmpl w:val="2E3C3F2C"/>
    <w:lvl w:ilvl="0" w:tplc="F4E496B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E924A1"/>
    <w:multiLevelType w:val="hybridMultilevel"/>
    <w:tmpl w:val="7B76E4A0"/>
    <w:lvl w:ilvl="0" w:tplc="B2DAC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125919"/>
    <w:multiLevelType w:val="hybridMultilevel"/>
    <w:tmpl w:val="A5D802C8"/>
    <w:lvl w:ilvl="0" w:tplc="5008CE22">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12"/>
    <w:rsid w:val="00000132"/>
    <w:rsid w:val="00000BE9"/>
    <w:rsid w:val="00000E7C"/>
    <w:rsid w:val="000034F3"/>
    <w:rsid w:val="0000486B"/>
    <w:rsid w:val="000054AE"/>
    <w:rsid w:val="0001101E"/>
    <w:rsid w:val="00011761"/>
    <w:rsid w:val="0001529E"/>
    <w:rsid w:val="0001549D"/>
    <w:rsid w:val="00016F30"/>
    <w:rsid w:val="00017232"/>
    <w:rsid w:val="000175F6"/>
    <w:rsid w:val="00026197"/>
    <w:rsid w:val="0003102B"/>
    <w:rsid w:val="00040DEF"/>
    <w:rsid w:val="000559FB"/>
    <w:rsid w:val="000564EC"/>
    <w:rsid w:val="0008388E"/>
    <w:rsid w:val="000901CA"/>
    <w:rsid w:val="000A199C"/>
    <w:rsid w:val="000A299B"/>
    <w:rsid w:val="000A4D49"/>
    <w:rsid w:val="000B0034"/>
    <w:rsid w:val="000B1B50"/>
    <w:rsid w:val="000B22D8"/>
    <w:rsid w:val="000B384C"/>
    <w:rsid w:val="000B3DD3"/>
    <w:rsid w:val="000B43D1"/>
    <w:rsid w:val="000B6B45"/>
    <w:rsid w:val="000C32D8"/>
    <w:rsid w:val="000D019C"/>
    <w:rsid w:val="000D2F04"/>
    <w:rsid w:val="000D53A7"/>
    <w:rsid w:val="000D55AC"/>
    <w:rsid w:val="000D621F"/>
    <w:rsid w:val="000E4942"/>
    <w:rsid w:val="000E7C8B"/>
    <w:rsid w:val="000E7FE3"/>
    <w:rsid w:val="000F31EE"/>
    <w:rsid w:val="000F47B2"/>
    <w:rsid w:val="000F7950"/>
    <w:rsid w:val="00102A3E"/>
    <w:rsid w:val="00106D8E"/>
    <w:rsid w:val="00117F1C"/>
    <w:rsid w:val="001216B2"/>
    <w:rsid w:val="00121D65"/>
    <w:rsid w:val="00123277"/>
    <w:rsid w:val="001259D6"/>
    <w:rsid w:val="00140569"/>
    <w:rsid w:val="001407CF"/>
    <w:rsid w:val="00144041"/>
    <w:rsid w:val="00145EDB"/>
    <w:rsid w:val="00146142"/>
    <w:rsid w:val="00146AF0"/>
    <w:rsid w:val="00153D97"/>
    <w:rsid w:val="00153EEB"/>
    <w:rsid w:val="00162284"/>
    <w:rsid w:val="001648AE"/>
    <w:rsid w:val="00167119"/>
    <w:rsid w:val="00167D1A"/>
    <w:rsid w:val="00170ECB"/>
    <w:rsid w:val="001731D4"/>
    <w:rsid w:val="001749C0"/>
    <w:rsid w:val="0017756C"/>
    <w:rsid w:val="00192427"/>
    <w:rsid w:val="001B6459"/>
    <w:rsid w:val="001B71C3"/>
    <w:rsid w:val="001C0CB6"/>
    <w:rsid w:val="001C1FB5"/>
    <w:rsid w:val="001D0D49"/>
    <w:rsid w:val="001D3026"/>
    <w:rsid w:val="001D3DE6"/>
    <w:rsid w:val="001D534E"/>
    <w:rsid w:val="001D6D00"/>
    <w:rsid w:val="001E0A0B"/>
    <w:rsid w:val="001E274E"/>
    <w:rsid w:val="001E4008"/>
    <w:rsid w:val="001E4160"/>
    <w:rsid w:val="001F5191"/>
    <w:rsid w:val="001F6A28"/>
    <w:rsid w:val="00201753"/>
    <w:rsid w:val="002071B6"/>
    <w:rsid w:val="00210650"/>
    <w:rsid w:val="002140A5"/>
    <w:rsid w:val="002150E5"/>
    <w:rsid w:val="00227E40"/>
    <w:rsid w:val="00230C63"/>
    <w:rsid w:val="00236CFC"/>
    <w:rsid w:val="00237E6C"/>
    <w:rsid w:val="00245DC2"/>
    <w:rsid w:val="00255004"/>
    <w:rsid w:val="002570E7"/>
    <w:rsid w:val="002678F9"/>
    <w:rsid w:val="00270047"/>
    <w:rsid w:val="00270AB9"/>
    <w:rsid w:val="00280A86"/>
    <w:rsid w:val="002815B6"/>
    <w:rsid w:val="0028255B"/>
    <w:rsid w:val="00294B06"/>
    <w:rsid w:val="00294BB1"/>
    <w:rsid w:val="002A2B56"/>
    <w:rsid w:val="002A67DE"/>
    <w:rsid w:val="002A6BE1"/>
    <w:rsid w:val="002B3626"/>
    <w:rsid w:val="002B4D14"/>
    <w:rsid w:val="002B4E43"/>
    <w:rsid w:val="002B5FD0"/>
    <w:rsid w:val="002B65A3"/>
    <w:rsid w:val="002C3DF5"/>
    <w:rsid w:val="002C413D"/>
    <w:rsid w:val="002C6269"/>
    <w:rsid w:val="002D389D"/>
    <w:rsid w:val="002D68E3"/>
    <w:rsid w:val="002E48FA"/>
    <w:rsid w:val="002E5D8D"/>
    <w:rsid w:val="00304307"/>
    <w:rsid w:val="00305A02"/>
    <w:rsid w:val="00313021"/>
    <w:rsid w:val="003137D5"/>
    <w:rsid w:val="00322830"/>
    <w:rsid w:val="00324368"/>
    <w:rsid w:val="00335C5E"/>
    <w:rsid w:val="0033663D"/>
    <w:rsid w:val="0034125B"/>
    <w:rsid w:val="00351CA1"/>
    <w:rsid w:val="003520EA"/>
    <w:rsid w:val="00355CA0"/>
    <w:rsid w:val="00363897"/>
    <w:rsid w:val="00372922"/>
    <w:rsid w:val="003771AB"/>
    <w:rsid w:val="00377296"/>
    <w:rsid w:val="0038390B"/>
    <w:rsid w:val="00390C68"/>
    <w:rsid w:val="00397433"/>
    <w:rsid w:val="003A0339"/>
    <w:rsid w:val="003A3C65"/>
    <w:rsid w:val="003B1238"/>
    <w:rsid w:val="003B1452"/>
    <w:rsid w:val="003B6E7B"/>
    <w:rsid w:val="003C10DD"/>
    <w:rsid w:val="003C160A"/>
    <w:rsid w:val="003C1A87"/>
    <w:rsid w:val="003C6076"/>
    <w:rsid w:val="003D43E7"/>
    <w:rsid w:val="003D4ED8"/>
    <w:rsid w:val="003D7001"/>
    <w:rsid w:val="003E3057"/>
    <w:rsid w:val="003E306C"/>
    <w:rsid w:val="003E334F"/>
    <w:rsid w:val="003E4923"/>
    <w:rsid w:val="003F143C"/>
    <w:rsid w:val="003F583C"/>
    <w:rsid w:val="00405B7C"/>
    <w:rsid w:val="004202C4"/>
    <w:rsid w:val="00430EDE"/>
    <w:rsid w:val="00436FEF"/>
    <w:rsid w:val="00437CA4"/>
    <w:rsid w:val="00445527"/>
    <w:rsid w:val="00451ED3"/>
    <w:rsid w:val="00454162"/>
    <w:rsid w:val="004543AF"/>
    <w:rsid w:val="0045529D"/>
    <w:rsid w:val="004564D5"/>
    <w:rsid w:val="00471CCB"/>
    <w:rsid w:val="00471F05"/>
    <w:rsid w:val="00483722"/>
    <w:rsid w:val="004857E7"/>
    <w:rsid w:val="00493545"/>
    <w:rsid w:val="00495DEE"/>
    <w:rsid w:val="004A6405"/>
    <w:rsid w:val="004B0BFC"/>
    <w:rsid w:val="004B0D69"/>
    <w:rsid w:val="004B1907"/>
    <w:rsid w:val="004C0C27"/>
    <w:rsid w:val="004C185C"/>
    <w:rsid w:val="004C19F3"/>
    <w:rsid w:val="004C206B"/>
    <w:rsid w:val="004D7B98"/>
    <w:rsid w:val="004E1ADC"/>
    <w:rsid w:val="004E609C"/>
    <w:rsid w:val="004F18F2"/>
    <w:rsid w:val="004F6786"/>
    <w:rsid w:val="0050452F"/>
    <w:rsid w:val="0050511C"/>
    <w:rsid w:val="00506F61"/>
    <w:rsid w:val="00510C1D"/>
    <w:rsid w:val="00513743"/>
    <w:rsid w:val="00513952"/>
    <w:rsid w:val="005142D6"/>
    <w:rsid w:val="00521F4D"/>
    <w:rsid w:val="00524596"/>
    <w:rsid w:val="0053194B"/>
    <w:rsid w:val="00533A84"/>
    <w:rsid w:val="00540E32"/>
    <w:rsid w:val="00544337"/>
    <w:rsid w:val="0055260D"/>
    <w:rsid w:val="005562CB"/>
    <w:rsid w:val="0056077F"/>
    <w:rsid w:val="0057325C"/>
    <w:rsid w:val="00573D8F"/>
    <w:rsid w:val="00576E15"/>
    <w:rsid w:val="0059055D"/>
    <w:rsid w:val="0059457E"/>
    <w:rsid w:val="005A2C69"/>
    <w:rsid w:val="005B715C"/>
    <w:rsid w:val="005C22E5"/>
    <w:rsid w:val="005D02DB"/>
    <w:rsid w:val="005E0D55"/>
    <w:rsid w:val="005E26C4"/>
    <w:rsid w:val="005F0F4A"/>
    <w:rsid w:val="005F172B"/>
    <w:rsid w:val="005F398E"/>
    <w:rsid w:val="005F7CFB"/>
    <w:rsid w:val="006005BA"/>
    <w:rsid w:val="00606669"/>
    <w:rsid w:val="00610CB4"/>
    <w:rsid w:val="00611C3A"/>
    <w:rsid w:val="006208CE"/>
    <w:rsid w:val="00622A6E"/>
    <w:rsid w:val="0062637A"/>
    <w:rsid w:val="00631B4C"/>
    <w:rsid w:val="0063646D"/>
    <w:rsid w:val="0064664A"/>
    <w:rsid w:val="00651A9C"/>
    <w:rsid w:val="0065386E"/>
    <w:rsid w:val="006549F7"/>
    <w:rsid w:val="0068495B"/>
    <w:rsid w:val="00687B5A"/>
    <w:rsid w:val="00691457"/>
    <w:rsid w:val="00693ADE"/>
    <w:rsid w:val="006A0357"/>
    <w:rsid w:val="006A1F8A"/>
    <w:rsid w:val="006A2879"/>
    <w:rsid w:val="006A3037"/>
    <w:rsid w:val="006A5753"/>
    <w:rsid w:val="006A6973"/>
    <w:rsid w:val="006B0E4A"/>
    <w:rsid w:val="006B538E"/>
    <w:rsid w:val="006B687C"/>
    <w:rsid w:val="006C2850"/>
    <w:rsid w:val="006D0FD8"/>
    <w:rsid w:val="006D64AE"/>
    <w:rsid w:val="006E501C"/>
    <w:rsid w:val="006E5049"/>
    <w:rsid w:val="006E76CA"/>
    <w:rsid w:val="006E7DB5"/>
    <w:rsid w:val="006F6DCE"/>
    <w:rsid w:val="0070050D"/>
    <w:rsid w:val="00700694"/>
    <w:rsid w:val="00701F30"/>
    <w:rsid w:val="00704548"/>
    <w:rsid w:val="0070535E"/>
    <w:rsid w:val="007054C1"/>
    <w:rsid w:val="007055AD"/>
    <w:rsid w:val="00706C45"/>
    <w:rsid w:val="0071197E"/>
    <w:rsid w:val="00712B59"/>
    <w:rsid w:val="00721A9C"/>
    <w:rsid w:val="007227A2"/>
    <w:rsid w:val="00723B72"/>
    <w:rsid w:val="0073221A"/>
    <w:rsid w:val="00732A58"/>
    <w:rsid w:val="007338CC"/>
    <w:rsid w:val="00735B2E"/>
    <w:rsid w:val="0074018A"/>
    <w:rsid w:val="0074037C"/>
    <w:rsid w:val="00744B8D"/>
    <w:rsid w:val="00753262"/>
    <w:rsid w:val="0076390B"/>
    <w:rsid w:val="007706CB"/>
    <w:rsid w:val="00773B42"/>
    <w:rsid w:val="0077473A"/>
    <w:rsid w:val="0077493C"/>
    <w:rsid w:val="00776799"/>
    <w:rsid w:val="0077768E"/>
    <w:rsid w:val="00785320"/>
    <w:rsid w:val="007855E2"/>
    <w:rsid w:val="00786A57"/>
    <w:rsid w:val="00790D7F"/>
    <w:rsid w:val="007A2596"/>
    <w:rsid w:val="007A47D2"/>
    <w:rsid w:val="007B4A02"/>
    <w:rsid w:val="007B59A3"/>
    <w:rsid w:val="007C3063"/>
    <w:rsid w:val="007C591E"/>
    <w:rsid w:val="007C5AC7"/>
    <w:rsid w:val="007D3395"/>
    <w:rsid w:val="007D5CC0"/>
    <w:rsid w:val="007D6712"/>
    <w:rsid w:val="007D704E"/>
    <w:rsid w:val="007E34D5"/>
    <w:rsid w:val="007E39F9"/>
    <w:rsid w:val="007E64CB"/>
    <w:rsid w:val="008009C6"/>
    <w:rsid w:val="00800D17"/>
    <w:rsid w:val="00803BA1"/>
    <w:rsid w:val="00812993"/>
    <w:rsid w:val="00820496"/>
    <w:rsid w:val="00822B2D"/>
    <w:rsid w:val="00822D80"/>
    <w:rsid w:val="00826495"/>
    <w:rsid w:val="00830B61"/>
    <w:rsid w:val="008606EF"/>
    <w:rsid w:val="00861067"/>
    <w:rsid w:val="0086161B"/>
    <w:rsid w:val="00866B54"/>
    <w:rsid w:val="00881C6E"/>
    <w:rsid w:val="00884BD7"/>
    <w:rsid w:val="00886124"/>
    <w:rsid w:val="00896AEF"/>
    <w:rsid w:val="008A4693"/>
    <w:rsid w:val="008B2510"/>
    <w:rsid w:val="008D7E75"/>
    <w:rsid w:val="008E243D"/>
    <w:rsid w:val="008E5CE2"/>
    <w:rsid w:val="008F2EF7"/>
    <w:rsid w:val="008F3384"/>
    <w:rsid w:val="00903769"/>
    <w:rsid w:val="0091277F"/>
    <w:rsid w:val="009153F8"/>
    <w:rsid w:val="00916DCD"/>
    <w:rsid w:val="009208FA"/>
    <w:rsid w:val="00921A12"/>
    <w:rsid w:val="0092307F"/>
    <w:rsid w:val="00932C1B"/>
    <w:rsid w:val="00933531"/>
    <w:rsid w:val="00943FD7"/>
    <w:rsid w:val="00950C9C"/>
    <w:rsid w:val="009528D8"/>
    <w:rsid w:val="00966CD1"/>
    <w:rsid w:val="009755D6"/>
    <w:rsid w:val="0097730E"/>
    <w:rsid w:val="00977B1C"/>
    <w:rsid w:val="00986E4C"/>
    <w:rsid w:val="00995448"/>
    <w:rsid w:val="00997734"/>
    <w:rsid w:val="009A2E7D"/>
    <w:rsid w:val="009B2214"/>
    <w:rsid w:val="009B2A18"/>
    <w:rsid w:val="009C0202"/>
    <w:rsid w:val="009D3594"/>
    <w:rsid w:val="009D468B"/>
    <w:rsid w:val="009D7A8B"/>
    <w:rsid w:val="009F24CC"/>
    <w:rsid w:val="00A0256E"/>
    <w:rsid w:val="00A04260"/>
    <w:rsid w:val="00A121FC"/>
    <w:rsid w:val="00A148D3"/>
    <w:rsid w:val="00A20514"/>
    <w:rsid w:val="00A23E71"/>
    <w:rsid w:val="00A2570C"/>
    <w:rsid w:val="00A27F1B"/>
    <w:rsid w:val="00A330F7"/>
    <w:rsid w:val="00A41E6F"/>
    <w:rsid w:val="00A43122"/>
    <w:rsid w:val="00A52735"/>
    <w:rsid w:val="00A56A56"/>
    <w:rsid w:val="00A6042A"/>
    <w:rsid w:val="00A61EA2"/>
    <w:rsid w:val="00A673F6"/>
    <w:rsid w:val="00A7367B"/>
    <w:rsid w:val="00A820C5"/>
    <w:rsid w:val="00A934C9"/>
    <w:rsid w:val="00A95810"/>
    <w:rsid w:val="00A97DD4"/>
    <w:rsid w:val="00AA3568"/>
    <w:rsid w:val="00AA5DDB"/>
    <w:rsid w:val="00AA7A36"/>
    <w:rsid w:val="00AB1FB9"/>
    <w:rsid w:val="00AB626B"/>
    <w:rsid w:val="00AC63FD"/>
    <w:rsid w:val="00AD25ED"/>
    <w:rsid w:val="00AE3978"/>
    <w:rsid w:val="00AE6B4A"/>
    <w:rsid w:val="00AF7493"/>
    <w:rsid w:val="00B00399"/>
    <w:rsid w:val="00B070AD"/>
    <w:rsid w:val="00B07550"/>
    <w:rsid w:val="00B105EF"/>
    <w:rsid w:val="00B1091A"/>
    <w:rsid w:val="00B1207B"/>
    <w:rsid w:val="00B12874"/>
    <w:rsid w:val="00B21931"/>
    <w:rsid w:val="00B3023A"/>
    <w:rsid w:val="00B407FA"/>
    <w:rsid w:val="00B47F77"/>
    <w:rsid w:val="00B53B3B"/>
    <w:rsid w:val="00B559C4"/>
    <w:rsid w:val="00B562A4"/>
    <w:rsid w:val="00B57ED9"/>
    <w:rsid w:val="00B62098"/>
    <w:rsid w:val="00B66574"/>
    <w:rsid w:val="00B73766"/>
    <w:rsid w:val="00B810D9"/>
    <w:rsid w:val="00B85E6B"/>
    <w:rsid w:val="00B8787F"/>
    <w:rsid w:val="00B947B7"/>
    <w:rsid w:val="00B947D6"/>
    <w:rsid w:val="00B95081"/>
    <w:rsid w:val="00B967F7"/>
    <w:rsid w:val="00B96A03"/>
    <w:rsid w:val="00B96E7F"/>
    <w:rsid w:val="00B97F65"/>
    <w:rsid w:val="00BB4E09"/>
    <w:rsid w:val="00BB6A79"/>
    <w:rsid w:val="00BC0A69"/>
    <w:rsid w:val="00BD5722"/>
    <w:rsid w:val="00BE0966"/>
    <w:rsid w:val="00BE1289"/>
    <w:rsid w:val="00BE4FF7"/>
    <w:rsid w:val="00BE69F6"/>
    <w:rsid w:val="00BF6451"/>
    <w:rsid w:val="00C02200"/>
    <w:rsid w:val="00C067B8"/>
    <w:rsid w:val="00C07595"/>
    <w:rsid w:val="00C10EB3"/>
    <w:rsid w:val="00C14EE6"/>
    <w:rsid w:val="00C15A4E"/>
    <w:rsid w:val="00C260F8"/>
    <w:rsid w:val="00C43360"/>
    <w:rsid w:val="00C46AF7"/>
    <w:rsid w:val="00C46F12"/>
    <w:rsid w:val="00C47AEF"/>
    <w:rsid w:val="00C52667"/>
    <w:rsid w:val="00C615EB"/>
    <w:rsid w:val="00C61DFA"/>
    <w:rsid w:val="00C6200C"/>
    <w:rsid w:val="00C704EC"/>
    <w:rsid w:val="00C715EC"/>
    <w:rsid w:val="00C755DC"/>
    <w:rsid w:val="00C75677"/>
    <w:rsid w:val="00C7677D"/>
    <w:rsid w:val="00C77E31"/>
    <w:rsid w:val="00C87176"/>
    <w:rsid w:val="00C90EFC"/>
    <w:rsid w:val="00CA0E08"/>
    <w:rsid w:val="00CA2A74"/>
    <w:rsid w:val="00CA463E"/>
    <w:rsid w:val="00CA48F4"/>
    <w:rsid w:val="00CA4A9A"/>
    <w:rsid w:val="00CA7F80"/>
    <w:rsid w:val="00CC1139"/>
    <w:rsid w:val="00CC3F50"/>
    <w:rsid w:val="00CC4FF5"/>
    <w:rsid w:val="00CD66BB"/>
    <w:rsid w:val="00CE3507"/>
    <w:rsid w:val="00CE4047"/>
    <w:rsid w:val="00CE51B9"/>
    <w:rsid w:val="00CF2E4E"/>
    <w:rsid w:val="00D001AC"/>
    <w:rsid w:val="00D07FB5"/>
    <w:rsid w:val="00D15C68"/>
    <w:rsid w:val="00D2071D"/>
    <w:rsid w:val="00D24F7D"/>
    <w:rsid w:val="00D32B4C"/>
    <w:rsid w:val="00D338B0"/>
    <w:rsid w:val="00D33FC3"/>
    <w:rsid w:val="00D347CD"/>
    <w:rsid w:val="00D37186"/>
    <w:rsid w:val="00D41028"/>
    <w:rsid w:val="00D4458B"/>
    <w:rsid w:val="00D47A90"/>
    <w:rsid w:val="00D52203"/>
    <w:rsid w:val="00D527DC"/>
    <w:rsid w:val="00D56320"/>
    <w:rsid w:val="00D60959"/>
    <w:rsid w:val="00D61619"/>
    <w:rsid w:val="00D62C26"/>
    <w:rsid w:val="00D6492C"/>
    <w:rsid w:val="00D71E23"/>
    <w:rsid w:val="00D748F7"/>
    <w:rsid w:val="00D9072E"/>
    <w:rsid w:val="00D91BFA"/>
    <w:rsid w:val="00D96715"/>
    <w:rsid w:val="00D97607"/>
    <w:rsid w:val="00DA4CE5"/>
    <w:rsid w:val="00DA5822"/>
    <w:rsid w:val="00DA795C"/>
    <w:rsid w:val="00DB0427"/>
    <w:rsid w:val="00DB7974"/>
    <w:rsid w:val="00DD48D2"/>
    <w:rsid w:val="00DD582B"/>
    <w:rsid w:val="00DD5876"/>
    <w:rsid w:val="00DE1DDD"/>
    <w:rsid w:val="00DE4015"/>
    <w:rsid w:val="00DF43C0"/>
    <w:rsid w:val="00E06170"/>
    <w:rsid w:val="00E06FE3"/>
    <w:rsid w:val="00E1136F"/>
    <w:rsid w:val="00E12555"/>
    <w:rsid w:val="00E13D41"/>
    <w:rsid w:val="00E206B2"/>
    <w:rsid w:val="00E34FDC"/>
    <w:rsid w:val="00E37E13"/>
    <w:rsid w:val="00E46107"/>
    <w:rsid w:val="00E51294"/>
    <w:rsid w:val="00E5295E"/>
    <w:rsid w:val="00E56922"/>
    <w:rsid w:val="00E610C9"/>
    <w:rsid w:val="00E65823"/>
    <w:rsid w:val="00E7292B"/>
    <w:rsid w:val="00E74B9C"/>
    <w:rsid w:val="00E86704"/>
    <w:rsid w:val="00E91731"/>
    <w:rsid w:val="00E924F6"/>
    <w:rsid w:val="00EA142E"/>
    <w:rsid w:val="00EA4B5A"/>
    <w:rsid w:val="00EA4EFB"/>
    <w:rsid w:val="00EC15CE"/>
    <w:rsid w:val="00ED1024"/>
    <w:rsid w:val="00ED2782"/>
    <w:rsid w:val="00ED3E4D"/>
    <w:rsid w:val="00ED7CA9"/>
    <w:rsid w:val="00F0315B"/>
    <w:rsid w:val="00F12DED"/>
    <w:rsid w:val="00F13CC7"/>
    <w:rsid w:val="00F14212"/>
    <w:rsid w:val="00F150EA"/>
    <w:rsid w:val="00F15E04"/>
    <w:rsid w:val="00F17EAD"/>
    <w:rsid w:val="00F2033F"/>
    <w:rsid w:val="00F22E59"/>
    <w:rsid w:val="00F23296"/>
    <w:rsid w:val="00F23569"/>
    <w:rsid w:val="00F27CE8"/>
    <w:rsid w:val="00F30EEC"/>
    <w:rsid w:val="00F317C8"/>
    <w:rsid w:val="00F40244"/>
    <w:rsid w:val="00F449D2"/>
    <w:rsid w:val="00F449D6"/>
    <w:rsid w:val="00F47983"/>
    <w:rsid w:val="00F5275A"/>
    <w:rsid w:val="00F607E5"/>
    <w:rsid w:val="00F6177E"/>
    <w:rsid w:val="00F650F6"/>
    <w:rsid w:val="00F750A3"/>
    <w:rsid w:val="00F764EC"/>
    <w:rsid w:val="00F83842"/>
    <w:rsid w:val="00F90FBC"/>
    <w:rsid w:val="00F9236F"/>
    <w:rsid w:val="00F9519E"/>
    <w:rsid w:val="00FA0B51"/>
    <w:rsid w:val="00FA2B13"/>
    <w:rsid w:val="00FA3FED"/>
    <w:rsid w:val="00FA6FEF"/>
    <w:rsid w:val="00FB28C5"/>
    <w:rsid w:val="00FB73C3"/>
    <w:rsid w:val="00FB74A8"/>
    <w:rsid w:val="00FC05A6"/>
    <w:rsid w:val="00FC6F52"/>
    <w:rsid w:val="00FD0774"/>
    <w:rsid w:val="00FD3874"/>
    <w:rsid w:val="00FE3AD2"/>
    <w:rsid w:val="00FE4675"/>
    <w:rsid w:val="00FE4786"/>
    <w:rsid w:val="00FE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7F82"/>
  <w15:chartTrackingRefBased/>
  <w15:docId w15:val="{92114B83-20AC-4EEF-96AB-5AD5FFA8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0C1D"/>
    <w:pPr>
      <w:spacing w:after="60"/>
      <w:jc w:val="both"/>
    </w:pPr>
    <w:rPr>
      <w:rFonts w:ascii="Arial" w:eastAsia="Times New Roman" w:hAnsi="Arial" w:cs="Arial"/>
      <w:color w:val="333333"/>
    </w:rPr>
  </w:style>
  <w:style w:type="paragraph" w:styleId="10">
    <w:name w:val="heading 1"/>
    <w:basedOn w:val="a0"/>
    <w:next w:val="a0"/>
    <w:link w:val="11"/>
    <w:uiPriority w:val="9"/>
    <w:qFormat/>
    <w:rsid w:val="00510C1D"/>
    <w:pPr>
      <w:keepNext/>
      <w:keepLines/>
      <w:spacing w:before="480" w:after="0"/>
      <w:outlineLvl w:val="0"/>
    </w:pPr>
    <w:rPr>
      <w:rFonts w:ascii="Cambria" w:hAnsi="Cambria" w:cs="Times New Roman"/>
      <w:b/>
      <w:bCs/>
      <w:color w:val="365F91"/>
      <w:sz w:val="28"/>
      <w:szCs w:val="28"/>
    </w:rPr>
  </w:style>
  <w:style w:type="paragraph" w:styleId="2">
    <w:name w:val="heading 2"/>
    <w:basedOn w:val="a0"/>
    <w:next w:val="a0"/>
    <w:link w:val="20"/>
    <w:qFormat/>
    <w:rsid w:val="00000E7C"/>
    <w:pPr>
      <w:keepNext/>
      <w:spacing w:before="240"/>
      <w:jc w:val="left"/>
      <w:outlineLvl w:val="1"/>
    </w:pPr>
    <w:rPr>
      <w:b/>
      <w:bCs/>
      <w:i/>
      <w:iCs/>
      <w:color w:val="auto"/>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510C1D"/>
    <w:rPr>
      <w:color w:val="0000FF"/>
      <w:u w:val="single"/>
    </w:rPr>
  </w:style>
  <w:style w:type="paragraph" w:customStyle="1" w:styleId="1">
    <w:name w:val="ЗАГОЛОВОК 1"/>
    <w:basedOn w:val="10"/>
    <w:qFormat/>
    <w:rsid w:val="00510C1D"/>
    <w:pPr>
      <w:keepLines w:val="0"/>
      <w:numPr>
        <w:numId w:val="1"/>
      </w:numPr>
      <w:spacing w:before="240" w:after="240" w:line="360" w:lineRule="auto"/>
    </w:pPr>
    <w:rPr>
      <w:rFonts w:ascii="Times New Roman" w:eastAsia="SimSun" w:hAnsi="Times New Roman" w:cs="Arial"/>
      <w:color w:val="auto"/>
      <w:kern w:val="32"/>
      <w:szCs w:val="32"/>
      <w:lang w:eastAsia="zh-CN"/>
    </w:rPr>
  </w:style>
  <w:style w:type="paragraph" w:styleId="a5">
    <w:name w:val="Normal (Web)"/>
    <w:basedOn w:val="a0"/>
    <w:link w:val="a6"/>
    <w:uiPriority w:val="99"/>
    <w:rsid w:val="00510C1D"/>
    <w:pPr>
      <w:spacing w:after="200" w:line="276" w:lineRule="auto"/>
      <w:jc w:val="left"/>
    </w:pPr>
    <w:rPr>
      <w:rFonts w:ascii="Times New Roman" w:hAnsi="Times New Roman" w:cs="Times New Roman"/>
      <w:color w:val="auto"/>
      <w:sz w:val="24"/>
      <w:szCs w:val="24"/>
    </w:rPr>
  </w:style>
  <w:style w:type="character" w:customStyle="1" w:styleId="FontStyle11">
    <w:name w:val="Font Style11"/>
    <w:rsid w:val="00510C1D"/>
    <w:rPr>
      <w:rFonts w:ascii="Times New Roman" w:hAnsi="Times New Roman" w:cs="Times New Roman"/>
      <w:b/>
      <w:bCs/>
      <w:i/>
      <w:iCs/>
      <w:sz w:val="18"/>
      <w:szCs w:val="18"/>
    </w:rPr>
  </w:style>
  <w:style w:type="character" w:styleId="a7">
    <w:name w:val="Emphasis"/>
    <w:uiPriority w:val="20"/>
    <w:qFormat/>
    <w:rsid w:val="00510C1D"/>
    <w:rPr>
      <w:i/>
      <w:iCs/>
    </w:rPr>
  </w:style>
  <w:style w:type="character" w:customStyle="1" w:styleId="a6">
    <w:name w:val="Обычный (веб) Знак"/>
    <w:link w:val="a5"/>
    <w:uiPriority w:val="99"/>
    <w:locked/>
    <w:rsid w:val="00510C1D"/>
    <w:rPr>
      <w:rFonts w:ascii="Times New Roman" w:eastAsia="Times New Roman" w:hAnsi="Times New Roman" w:cs="Times New Roman"/>
      <w:sz w:val="24"/>
      <w:szCs w:val="24"/>
      <w:lang w:eastAsia="ru-RU"/>
    </w:rPr>
  </w:style>
  <w:style w:type="paragraph" w:customStyle="1" w:styleId="12">
    <w:name w:val="Стиль1заг 2"/>
    <w:basedOn w:val="a0"/>
    <w:qFormat/>
    <w:rsid w:val="00510C1D"/>
    <w:pPr>
      <w:numPr>
        <w:ilvl w:val="1"/>
        <w:numId w:val="1"/>
      </w:numPr>
      <w:tabs>
        <w:tab w:val="left" w:pos="1985"/>
      </w:tabs>
      <w:spacing w:before="240" w:after="240"/>
      <w:jc w:val="left"/>
      <w:outlineLvl w:val="1"/>
    </w:pPr>
    <w:rPr>
      <w:rFonts w:ascii="Times New Roman" w:hAnsi="Times New Roman" w:cs="Times New Roman"/>
      <w:b/>
      <w:bCs/>
      <w:color w:val="auto"/>
      <w:sz w:val="28"/>
      <w:szCs w:val="28"/>
    </w:rPr>
  </w:style>
  <w:style w:type="paragraph" w:customStyle="1" w:styleId="13">
    <w:name w:val="Стиль1заг3"/>
    <w:basedOn w:val="a0"/>
    <w:qFormat/>
    <w:rsid w:val="00510C1D"/>
    <w:pPr>
      <w:numPr>
        <w:ilvl w:val="2"/>
        <w:numId w:val="1"/>
      </w:numPr>
      <w:autoSpaceDE w:val="0"/>
      <w:autoSpaceDN w:val="0"/>
      <w:spacing w:after="0" w:line="360" w:lineRule="auto"/>
    </w:pPr>
    <w:rPr>
      <w:rFonts w:ascii="Times New Roman" w:eastAsia="SimSun" w:hAnsi="Times New Roman" w:cs="Times New Roman"/>
      <w:i/>
      <w:iCs/>
      <w:smallCaps/>
      <w:color w:val="auto"/>
      <w:sz w:val="28"/>
      <w:szCs w:val="26"/>
      <w:lang w:val="en-US" w:eastAsia="zh-CN"/>
    </w:rPr>
  </w:style>
  <w:style w:type="character" w:customStyle="1" w:styleId="11">
    <w:name w:val="Заголовок 1 Знак"/>
    <w:link w:val="10"/>
    <w:uiPriority w:val="9"/>
    <w:rsid w:val="00510C1D"/>
    <w:rPr>
      <w:rFonts w:ascii="Cambria" w:eastAsia="Times New Roman" w:hAnsi="Cambria" w:cs="Times New Roman"/>
      <w:b/>
      <w:bCs/>
      <w:color w:val="365F91"/>
      <w:sz w:val="28"/>
      <w:szCs w:val="28"/>
      <w:lang w:eastAsia="ru-RU"/>
    </w:rPr>
  </w:style>
  <w:style w:type="paragraph" w:styleId="a8">
    <w:name w:val="List Paragraph"/>
    <w:basedOn w:val="a0"/>
    <w:uiPriority w:val="34"/>
    <w:qFormat/>
    <w:rsid w:val="00335C5E"/>
    <w:pPr>
      <w:ind w:left="720"/>
      <w:contextualSpacing/>
    </w:pPr>
  </w:style>
  <w:style w:type="paragraph" w:customStyle="1" w:styleId="ConsPlusCell">
    <w:name w:val="ConsPlusCell"/>
    <w:uiPriority w:val="99"/>
    <w:rsid w:val="00335C5E"/>
    <w:pPr>
      <w:autoSpaceDE w:val="0"/>
      <w:autoSpaceDN w:val="0"/>
      <w:adjustRightInd w:val="0"/>
    </w:pPr>
    <w:rPr>
      <w:rFonts w:ascii="Arial" w:eastAsia="Times New Roman" w:hAnsi="Arial" w:cs="Arial"/>
    </w:rPr>
  </w:style>
  <w:style w:type="paragraph" w:customStyle="1" w:styleId="ConsPlusNormal">
    <w:name w:val="ConsPlusNormal"/>
    <w:rsid w:val="00335C5E"/>
    <w:pPr>
      <w:widowControl w:val="0"/>
      <w:autoSpaceDE w:val="0"/>
      <w:autoSpaceDN w:val="0"/>
      <w:adjustRightInd w:val="0"/>
      <w:ind w:firstLine="720"/>
    </w:pPr>
    <w:rPr>
      <w:rFonts w:ascii="Arial" w:eastAsia="Times New Roman" w:hAnsi="Arial" w:cs="Arial"/>
    </w:rPr>
  </w:style>
  <w:style w:type="paragraph" w:customStyle="1" w:styleId="14">
    <w:name w:val="Обычный1"/>
    <w:rsid w:val="00335C5E"/>
    <w:pPr>
      <w:widowControl w:val="0"/>
    </w:pPr>
    <w:rPr>
      <w:rFonts w:ascii="Times New Roman" w:eastAsia="Times New Roman" w:hAnsi="Times New Roman"/>
      <w:snapToGrid w:val="0"/>
    </w:rPr>
  </w:style>
  <w:style w:type="character" w:customStyle="1" w:styleId="20">
    <w:name w:val="Заголовок 2 Знак"/>
    <w:link w:val="2"/>
    <w:rsid w:val="00000E7C"/>
    <w:rPr>
      <w:rFonts w:ascii="Arial" w:eastAsia="Times New Roman" w:hAnsi="Arial" w:cs="Arial"/>
      <w:b/>
      <w:bCs/>
      <w:i/>
      <w:iCs/>
      <w:sz w:val="28"/>
      <w:szCs w:val="28"/>
    </w:rPr>
  </w:style>
  <w:style w:type="paragraph" w:styleId="a9">
    <w:name w:val="Body Text Indent"/>
    <w:basedOn w:val="a0"/>
    <w:link w:val="aa"/>
    <w:rsid w:val="00000E7C"/>
    <w:pPr>
      <w:spacing w:after="120"/>
      <w:ind w:left="283"/>
      <w:jc w:val="left"/>
    </w:pPr>
    <w:rPr>
      <w:rFonts w:ascii="Times New Roman" w:hAnsi="Times New Roman" w:cs="Times New Roman"/>
      <w:color w:val="auto"/>
      <w:sz w:val="24"/>
      <w:szCs w:val="24"/>
    </w:rPr>
  </w:style>
  <w:style w:type="character" w:customStyle="1" w:styleId="aa">
    <w:name w:val="Основной текст с отступом Знак"/>
    <w:link w:val="a9"/>
    <w:rsid w:val="00000E7C"/>
    <w:rPr>
      <w:rFonts w:ascii="Times New Roman" w:eastAsia="Times New Roman" w:hAnsi="Times New Roman"/>
      <w:sz w:val="24"/>
      <w:szCs w:val="24"/>
    </w:rPr>
  </w:style>
  <w:style w:type="paragraph" w:styleId="HTML">
    <w:name w:val="HTML Preformatted"/>
    <w:basedOn w:val="a0"/>
    <w:link w:val="HTML0"/>
    <w:rsid w:val="00000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rPr>
  </w:style>
  <w:style w:type="character" w:customStyle="1" w:styleId="HTML0">
    <w:name w:val="Стандартный HTML Знак"/>
    <w:link w:val="HTML"/>
    <w:rsid w:val="00000E7C"/>
    <w:rPr>
      <w:rFonts w:ascii="Courier New" w:eastAsia="Times New Roman" w:hAnsi="Courier New" w:cs="Courier New"/>
    </w:rPr>
  </w:style>
  <w:style w:type="table" w:styleId="ab">
    <w:name w:val="Table Grid"/>
    <w:basedOn w:val="a2"/>
    <w:rsid w:val="0000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00D17"/>
    <w:pPr>
      <w:autoSpaceDE w:val="0"/>
      <w:autoSpaceDN w:val="0"/>
      <w:adjustRightInd w:val="0"/>
    </w:pPr>
    <w:rPr>
      <w:rFonts w:ascii="Courier New" w:hAnsi="Courier New" w:cs="Courier New"/>
      <w:lang w:eastAsia="en-US"/>
    </w:rPr>
  </w:style>
  <w:style w:type="character" w:customStyle="1" w:styleId="FontStyle33">
    <w:name w:val="Font Style33"/>
    <w:uiPriority w:val="99"/>
    <w:rsid w:val="00A95810"/>
    <w:rPr>
      <w:rFonts w:ascii="Times New Roman" w:hAnsi="Times New Roman" w:cs="Times New Roman"/>
      <w:sz w:val="22"/>
      <w:szCs w:val="22"/>
    </w:rPr>
  </w:style>
  <w:style w:type="paragraph" w:styleId="ac">
    <w:name w:val="Body Text"/>
    <w:aliases w:val="Знак1,body text,Основной текст Знак Знак"/>
    <w:basedOn w:val="a0"/>
    <w:link w:val="ad"/>
    <w:uiPriority w:val="99"/>
    <w:semiHidden/>
    <w:unhideWhenUsed/>
    <w:rsid w:val="0071197E"/>
    <w:pPr>
      <w:spacing w:after="120"/>
    </w:pPr>
  </w:style>
  <w:style w:type="character" w:customStyle="1" w:styleId="ad">
    <w:name w:val="Основной текст Знак"/>
    <w:aliases w:val="Знак1 Знак1,body text Знак1,Основной текст Знак Знак Знак1"/>
    <w:link w:val="ac"/>
    <w:uiPriority w:val="99"/>
    <w:semiHidden/>
    <w:rsid w:val="0071197E"/>
    <w:rPr>
      <w:rFonts w:ascii="Arial" w:eastAsia="Times New Roman" w:hAnsi="Arial" w:cs="Arial"/>
      <w:color w:val="333333"/>
    </w:rPr>
  </w:style>
  <w:style w:type="character" w:customStyle="1" w:styleId="15">
    <w:name w:val="Основной текст Знак1"/>
    <w:aliases w:val="Знак1 Знак,body text Знак,Основной текст Знак Знак Знак"/>
    <w:uiPriority w:val="99"/>
    <w:semiHidden/>
    <w:locked/>
    <w:rsid w:val="00493545"/>
    <w:rPr>
      <w:rFonts w:ascii="Arial" w:eastAsia="Times New Roman" w:hAnsi="Arial" w:cs="Arial"/>
      <w:color w:val="333333"/>
    </w:rPr>
  </w:style>
  <w:style w:type="paragraph" w:styleId="3">
    <w:name w:val="Body Text 3"/>
    <w:basedOn w:val="a0"/>
    <w:link w:val="30"/>
    <w:uiPriority w:val="99"/>
    <w:semiHidden/>
    <w:unhideWhenUsed/>
    <w:rsid w:val="00493545"/>
    <w:pPr>
      <w:spacing w:after="120"/>
    </w:pPr>
    <w:rPr>
      <w:sz w:val="16"/>
      <w:szCs w:val="16"/>
    </w:rPr>
  </w:style>
  <w:style w:type="character" w:customStyle="1" w:styleId="30">
    <w:name w:val="Основной текст 3 Знак"/>
    <w:link w:val="3"/>
    <w:uiPriority w:val="99"/>
    <w:semiHidden/>
    <w:rsid w:val="00493545"/>
    <w:rPr>
      <w:rFonts w:ascii="Arial" w:eastAsia="Times New Roman" w:hAnsi="Arial" w:cs="Arial"/>
      <w:color w:val="333333"/>
      <w:sz w:val="16"/>
      <w:szCs w:val="16"/>
    </w:rPr>
  </w:style>
  <w:style w:type="paragraph" w:customStyle="1" w:styleId="21">
    <w:name w:val="Обычный2"/>
    <w:rsid w:val="00493545"/>
    <w:pPr>
      <w:widowControl w:val="0"/>
      <w:snapToGrid w:val="0"/>
      <w:spacing w:before="280" w:line="259" w:lineRule="auto"/>
      <w:jc w:val="center"/>
    </w:pPr>
    <w:rPr>
      <w:rFonts w:ascii="Times New Roman" w:eastAsia="Times New Roman" w:hAnsi="Times New Roman"/>
      <w:sz w:val="28"/>
    </w:rPr>
  </w:style>
  <w:style w:type="paragraph" w:customStyle="1" w:styleId="FR1">
    <w:name w:val="FR1"/>
    <w:rsid w:val="00493545"/>
    <w:pPr>
      <w:widowControl w:val="0"/>
      <w:snapToGrid w:val="0"/>
      <w:jc w:val="center"/>
    </w:pPr>
    <w:rPr>
      <w:rFonts w:ascii="Times New Roman" w:eastAsia="Times New Roman" w:hAnsi="Times New Roman"/>
      <w:sz w:val="32"/>
    </w:rPr>
  </w:style>
  <w:style w:type="paragraph" w:styleId="ae">
    <w:name w:val="header"/>
    <w:basedOn w:val="a0"/>
    <w:link w:val="af"/>
    <w:uiPriority w:val="99"/>
    <w:semiHidden/>
    <w:unhideWhenUsed/>
    <w:rsid w:val="00493545"/>
    <w:pPr>
      <w:tabs>
        <w:tab w:val="center" w:pos="4677"/>
        <w:tab w:val="right" w:pos="9355"/>
      </w:tabs>
    </w:pPr>
  </w:style>
  <w:style w:type="character" w:customStyle="1" w:styleId="af">
    <w:name w:val="Верхний колонтитул Знак"/>
    <w:link w:val="ae"/>
    <w:uiPriority w:val="99"/>
    <w:semiHidden/>
    <w:rsid w:val="00493545"/>
    <w:rPr>
      <w:rFonts w:ascii="Arial" w:eastAsia="Times New Roman" w:hAnsi="Arial" w:cs="Arial"/>
      <w:color w:val="333333"/>
    </w:rPr>
  </w:style>
  <w:style w:type="paragraph" w:styleId="af0">
    <w:name w:val="footer"/>
    <w:basedOn w:val="a0"/>
    <w:link w:val="af1"/>
    <w:uiPriority w:val="99"/>
    <w:semiHidden/>
    <w:unhideWhenUsed/>
    <w:rsid w:val="00493545"/>
    <w:pPr>
      <w:tabs>
        <w:tab w:val="center" w:pos="4677"/>
        <w:tab w:val="right" w:pos="9355"/>
      </w:tabs>
    </w:pPr>
  </w:style>
  <w:style w:type="character" w:customStyle="1" w:styleId="af1">
    <w:name w:val="Нижний колонтитул Знак"/>
    <w:link w:val="af0"/>
    <w:uiPriority w:val="99"/>
    <w:semiHidden/>
    <w:rsid w:val="00493545"/>
    <w:rPr>
      <w:rFonts w:ascii="Arial" w:eastAsia="Times New Roman" w:hAnsi="Arial" w:cs="Arial"/>
      <w:color w:val="333333"/>
    </w:rPr>
  </w:style>
  <w:style w:type="paragraph" w:customStyle="1" w:styleId="msonormalcxspmiddle">
    <w:name w:val="msonormalcxspmiddle"/>
    <w:basedOn w:val="a0"/>
    <w:rsid w:val="00966CD1"/>
    <w:pPr>
      <w:spacing w:before="100" w:beforeAutospacing="1" w:after="100" w:afterAutospacing="1"/>
      <w:jc w:val="left"/>
    </w:pPr>
    <w:rPr>
      <w:rFonts w:ascii="Times New Roman" w:hAnsi="Times New Roman" w:cs="Times New Roman"/>
      <w:color w:val="auto"/>
      <w:sz w:val="24"/>
      <w:szCs w:val="24"/>
    </w:rPr>
  </w:style>
  <w:style w:type="paragraph" w:customStyle="1" w:styleId="af2">
    <w:name w:val="Знак"/>
    <w:basedOn w:val="a0"/>
    <w:semiHidden/>
    <w:rsid w:val="00966CD1"/>
    <w:pPr>
      <w:tabs>
        <w:tab w:val="num" w:pos="360"/>
      </w:tabs>
      <w:spacing w:before="120" w:after="160" w:line="240" w:lineRule="exact"/>
    </w:pPr>
    <w:rPr>
      <w:rFonts w:ascii="Verdana" w:hAnsi="Verdana" w:cs="Times New Roman"/>
      <w:color w:val="auto"/>
      <w:lang w:val="en-US" w:eastAsia="en-US"/>
    </w:rPr>
  </w:style>
  <w:style w:type="paragraph" w:customStyle="1" w:styleId="a">
    <w:name w:val="Знак Знак Знак Знак"/>
    <w:basedOn w:val="a0"/>
    <w:semiHidden/>
    <w:rsid w:val="00966CD1"/>
    <w:pPr>
      <w:numPr>
        <w:numId w:val="3"/>
      </w:numPr>
      <w:spacing w:before="120" w:after="160" w:line="240" w:lineRule="exact"/>
    </w:pPr>
    <w:rPr>
      <w:rFonts w:ascii="Verdana" w:hAnsi="Verdana" w:cs="Times New Roman"/>
      <w:color w:val="auto"/>
      <w:lang w:val="en-US" w:eastAsia="en-US"/>
    </w:rPr>
  </w:style>
  <w:style w:type="paragraph" w:customStyle="1" w:styleId="aligncenter">
    <w:name w:val="align_center"/>
    <w:basedOn w:val="a0"/>
    <w:rsid w:val="00230C63"/>
    <w:pPr>
      <w:spacing w:before="100" w:beforeAutospacing="1" w:after="100" w:afterAutospacing="1"/>
      <w:jc w:val="left"/>
    </w:pPr>
    <w:rPr>
      <w:rFonts w:ascii="Times New Roman" w:hAnsi="Times New Roman" w:cs="Times New Roman"/>
      <w:color w:val="auto"/>
      <w:sz w:val="24"/>
      <w:szCs w:val="24"/>
    </w:rPr>
  </w:style>
  <w:style w:type="paragraph" w:styleId="af3">
    <w:name w:val="Balloon Text"/>
    <w:basedOn w:val="a0"/>
    <w:link w:val="af4"/>
    <w:uiPriority w:val="99"/>
    <w:semiHidden/>
    <w:unhideWhenUsed/>
    <w:rsid w:val="00227E40"/>
    <w:pPr>
      <w:spacing w:after="0"/>
    </w:pPr>
    <w:rPr>
      <w:rFonts w:ascii="Segoe UI" w:hAnsi="Segoe UI" w:cs="Segoe UI"/>
      <w:sz w:val="18"/>
      <w:szCs w:val="18"/>
    </w:rPr>
  </w:style>
  <w:style w:type="character" w:customStyle="1" w:styleId="af4">
    <w:name w:val="Текст выноски Знак"/>
    <w:link w:val="af3"/>
    <w:uiPriority w:val="99"/>
    <w:semiHidden/>
    <w:rsid w:val="00227E40"/>
    <w:rPr>
      <w:rFonts w:ascii="Segoe UI" w:eastAsia="Times New Roman"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58070">
      <w:bodyDiv w:val="1"/>
      <w:marLeft w:val="0"/>
      <w:marRight w:val="0"/>
      <w:marTop w:val="0"/>
      <w:marBottom w:val="0"/>
      <w:divBdr>
        <w:top w:val="none" w:sz="0" w:space="0" w:color="auto"/>
        <w:left w:val="none" w:sz="0" w:space="0" w:color="auto"/>
        <w:bottom w:val="none" w:sz="0" w:space="0" w:color="auto"/>
        <w:right w:val="none" w:sz="0" w:space="0" w:color="auto"/>
      </w:divBdr>
    </w:div>
    <w:div w:id="595332373">
      <w:bodyDiv w:val="1"/>
      <w:marLeft w:val="0"/>
      <w:marRight w:val="0"/>
      <w:marTop w:val="0"/>
      <w:marBottom w:val="0"/>
      <w:divBdr>
        <w:top w:val="none" w:sz="0" w:space="0" w:color="auto"/>
        <w:left w:val="none" w:sz="0" w:space="0" w:color="auto"/>
        <w:bottom w:val="none" w:sz="0" w:space="0" w:color="auto"/>
        <w:right w:val="none" w:sz="0" w:space="0" w:color="auto"/>
      </w:divBdr>
      <w:divsChild>
        <w:div w:id="33817492">
          <w:marLeft w:val="0"/>
          <w:marRight w:val="0"/>
          <w:marTop w:val="0"/>
          <w:marBottom w:val="0"/>
          <w:divBdr>
            <w:top w:val="none" w:sz="0" w:space="0" w:color="auto"/>
            <w:left w:val="none" w:sz="0" w:space="0" w:color="auto"/>
            <w:bottom w:val="none" w:sz="0" w:space="0" w:color="auto"/>
            <w:right w:val="none" w:sz="0" w:space="0" w:color="auto"/>
          </w:divBdr>
        </w:div>
        <w:div w:id="334381432">
          <w:marLeft w:val="0"/>
          <w:marRight w:val="0"/>
          <w:marTop w:val="0"/>
          <w:marBottom w:val="0"/>
          <w:divBdr>
            <w:top w:val="none" w:sz="0" w:space="0" w:color="auto"/>
            <w:left w:val="none" w:sz="0" w:space="0" w:color="auto"/>
            <w:bottom w:val="none" w:sz="0" w:space="0" w:color="auto"/>
            <w:right w:val="none" w:sz="0" w:space="0" w:color="auto"/>
          </w:divBdr>
        </w:div>
        <w:div w:id="555287757">
          <w:marLeft w:val="0"/>
          <w:marRight w:val="0"/>
          <w:marTop w:val="0"/>
          <w:marBottom w:val="0"/>
          <w:divBdr>
            <w:top w:val="none" w:sz="0" w:space="0" w:color="auto"/>
            <w:left w:val="none" w:sz="0" w:space="0" w:color="auto"/>
            <w:bottom w:val="none" w:sz="0" w:space="0" w:color="auto"/>
            <w:right w:val="none" w:sz="0" w:space="0" w:color="auto"/>
          </w:divBdr>
        </w:div>
        <w:div w:id="569659825">
          <w:marLeft w:val="0"/>
          <w:marRight w:val="0"/>
          <w:marTop w:val="0"/>
          <w:marBottom w:val="0"/>
          <w:divBdr>
            <w:top w:val="none" w:sz="0" w:space="0" w:color="auto"/>
            <w:left w:val="none" w:sz="0" w:space="0" w:color="auto"/>
            <w:bottom w:val="none" w:sz="0" w:space="0" w:color="auto"/>
            <w:right w:val="none" w:sz="0" w:space="0" w:color="auto"/>
          </w:divBdr>
        </w:div>
        <w:div w:id="686758680">
          <w:marLeft w:val="0"/>
          <w:marRight w:val="0"/>
          <w:marTop w:val="0"/>
          <w:marBottom w:val="0"/>
          <w:divBdr>
            <w:top w:val="none" w:sz="0" w:space="0" w:color="auto"/>
            <w:left w:val="none" w:sz="0" w:space="0" w:color="auto"/>
            <w:bottom w:val="none" w:sz="0" w:space="0" w:color="auto"/>
            <w:right w:val="none" w:sz="0" w:space="0" w:color="auto"/>
          </w:divBdr>
        </w:div>
        <w:div w:id="733166891">
          <w:marLeft w:val="0"/>
          <w:marRight w:val="0"/>
          <w:marTop w:val="0"/>
          <w:marBottom w:val="0"/>
          <w:divBdr>
            <w:top w:val="none" w:sz="0" w:space="0" w:color="auto"/>
            <w:left w:val="none" w:sz="0" w:space="0" w:color="auto"/>
            <w:bottom w:val="none" w:sz="0" w:space="0" w:color="auto"/>
            <w:right w:val="none" w:sz="0" w:space="0" w:color="auto"/>
          </w:divBdr>
        </w:div>
        <w:div w:id="924876461">
          <w:marLeft w:val="0"/>
          <w:marRight w:val="0"/>
          <w:marTop w:val="0"/>
          <w:marBottom w:val="0"/>
          <w:divBdr>
            <w:top w:val="none" w:sz="0" w:space="0" w:color="auto"/>
            <w:left w:val="none" w:sz="0" w:space="0" w:color="auto"/>
            <w:bottom w:val="none" w:sz="0" w:space="0" w:color="auto"/>
            <w:right w:val="none" w:sz="0" w:space="0" w:color="auto"/>
          </w:divBdr>
        </w:div>
        <w:div w:id="973677173">
          <w:marLeft w:val="0"/>
          <w:marRight w:val="0"/>
          <w:marTop w:val="0"/>
          <w:marBottom w:val="0"/>
          <w:divBdr>
            <w:top w:val="none" w:sz="0" w:space="0" w:color="auto"/>
            <w:left w:val="none" w:sz="0" w:space="0" w:color="auto"/>
            <w:bottom w:val="none" w:sz="0" w:space="0" w:color="auto"/>
            <w:right w:val="none" w:sz="0" w:space="0" w:color="auto"/>
          </w:divBdr>
        </w:div>
        <w:div w:id="1000425211">
          <w:marLeft w:val="0"/>
          <w:marRight w:val="0"/>
          <w:marTop w:val="0"/>
          <w:marBottom w:val="0"/>
          <w:divBdr>
            <w:top w:val="none" w:sz="0" w:space="0" w:color="auto"/>
            <w:left w:val="none" w:sz="0" w:space="0" w:color="auto"/>
            <w:bottom w:val="none" w:sz="0" w:space="0" w:color="auto"/>
            <w:right w:val="none" w:sz="0" w:space="0" w:color="auto"/>
          </w:divBdr>
        </w:div>
        <w:div w:id="1036926019">
          <w:marLeft w:val="0"/>
          <w:marRight w:val="0"/>
          <w:marTop w:val="0"/>
          <w:marBottom w:val="0"/>
          <w:divBdr>
            <w:top w:val="none" w:sz="0" w:space="0" w:color="auto"/>
            <w:left w:val="none" w:sz="0" w:space="0" w:color="auto"/>
            <w:bottom w:val="none" w:sz="0" w:space="0" w:color="auto"/>
            <w:right w:val="none" w:sz="0" w:space="0" w:color="auto"/>
          </w:divBdr>
        </w:div>
        <w:div w:id="1095052185">
          <w:marLeft w:val="0"/>
          <w:marRight w:val="0"/>
          <w:marTop w:val="0"/>
          <w:marBottom w:val="0"/>
          <w:divBdr>
            <w:top w:val="none" w:sz="0" w:space="0" w:color="auto"/>
            <w:left w:val="none" w:sz="0" w:space="0" w:color="auto"/>
            <w:bottom w:val="none" w:sz="0" w:space="0" w:color="auto"/>
            <w:right w:val="none" w:sz="0" w:space="0" w:color="auto"/>
          </w:divBdr>
        </w:div>
        <w:div w:id="1110666070">
          <w:marLeft w:val="0"/>
          <w:marRight w:val="0"/>
          <w:marTop w:val="0"/>
          <w:marBottom w:val="0"/>
          <w:divBdr>
            <w:top w:val="none" w:sz="0" w:space="0" w:color="auto"/>
            <w:left w:val="none" w:sz="0" w:space="0" w:color="auto"/>
            <w:bottom w:val="none" w:sz="0" w:space="0" w:color="auto"/>
            <w:right w:val="none" w:sz="0" w:space="0" w:color="auto"/>
          </w:divBdr>
        </w:div>
        <w:div w:id="1233740723">
          <w:marLeft w:val="0"/>
          <w:marRight w:val="0"/>
          <w:marTop w:val="0"/>
          <w:marBottom w:val="0"/>
          <w:divBdr>
            <w:top w:val="none" w:sz="0" w:space="0" w:color="auto"/>
            <w:left w:val="none" w:sz="0" w:space="0" w:color="auto"/>
            <w:bottom w:val="none" w:sz="0" w:space="0" w:color="auto"/>
            <w:right w:val="none" w:sz="0" w:space="0" w:color="auto"/>
          </w:divBdr>
        </w:div>
        <w:div w:id="1374040133">
          <w:marLeft w:val="0"/>
          <w:marRight w:val="0"/>
          <w:marTop w:val="0"/>
          <w:marBottom w:val="0"/>
          <w:divBdr>
            <w:top w:val="none" w:sz="0" w:space="0" w:color="auto"/>
            <w:left w:val="none" w:sz="0" w:space="0" w:color="auto"/>
            <w:bottom w:val="none" w:sz="0" w:space="0" w:color="auto"/>
            <w:right w:val="none" w:sz="0" w:space="0" w:color="auto"/>
          </w:divBdr>
        </w:div>
        <w:div w:id="1488127535">
          <w:marLeft w:val="0"/>
          <w:marRight w:val="0"/>
          <w:marTop w:val="0"/>
          <w:marBottom w:val="0"/>
          <w:divBdr>
            <w:top w:val="none" w:sz="0" w:space="0" w:color="auto"/>
            <w:left w:val="none" w:sz="0" w:space="0" w:color="auto"/>
            <w:bottom w:val="none" w:sz="0" w:space="0" w:color="auto"/>
            <w:right w:val="none" w:sz="0" w:space="0" w:color="auto"/>
          </w:divBdr>
        </w:div>
        <w:div w:id="1516458314">
          <w:marLeft w:val="0"/>
          <w:marRight w:val="0"/>
          <w:marTop w:val="0"/>
          <w:marBottom w:val="0"/>
          <w:divBdr>
            <w:top w:val="none" w:sz="0" w:space="0" w:color="auto"/>
            <w:left w:val="none" w:sz="0" w:space="0" w:color="auto"/>
            <w:bottom w:val="none" w:sz="0" w:space="0" w:color="auto"/>
            <w:right w:val="none" w:sz="0" w:space="0" w:color="auto"/>
          </w:divBdr>
        </w:div>
        <w:div w:id="1534148802">
          <w:marLeft w:val="0"/>
          <w:marRight w:val="0"/>
          <w:marTop w:val="0"/>
          <w:marBottom w:val="0"/>
          <w:divBdr>
            <w:top w:val="none" w:sz="0" w:space="0" w:color="auto"/>
            <w:left w:val="none" w:sz="0" w:space="0" w:color="auto"/>
            <w:bottom w:val="none" w:sz="0" w:space="0" w:color="auto"/>
            <w:right w:val="none" w:sz="0" w:space="0" w:color="auto"/>
          </w:divBdr>
        </w:div>
        <w:div w:id="1607271330">
          <w:marLeft w:val="0"/>
          <w:marRight w:val="0"/>
          <w:marTop w:val="0"/>
          <w:marBottom w:val="0"/>
          <w:divBdr>
            <w:top w:val="none" w:sz="0" w:space="0" w:color="auto"/>
            <w:left w:val="none" w:sz="0" w:space="0" w:color="auto"/>
            <w:bottom w:val="none" w:sz="0" w:space="0" w:color="auto"/>
            <w:right w:val="none" w:sz="0" w:space="0" w:color="auto"/>
          </w:divBdr>
        </w:div>
        <w:div w:id="1687831745">
          <w:marLeft w:val="0"/>
          <w:marRight w:val="0"/>
          <w:marTop w:val="0"/>
          <w:marBottom w:val="0"/>
          <w:divBdr>
            <w:top w:val="none" w:sz="0" w:space="0" w:color="auto"/>
            <w:left w:val="none" w:sz="0" w:space="0" w:color="auto"/>
            <w:bottom w:val="none" w:sz="0" w:space="0" w:color="auto"/>
            <w:right w:val="none" w:sz="0" w:space="0" w:color="auto"/>
          </w:divBdr>
        </w:div>
        <w:div w:id="1758165026">
          <w:marLeft w:val="0"/>
          <w:marRight w:val="0"/>
          <w:marTop w:val="0"/>
          <w:marBottom w:val="0"/>
          <w:divBdr>
            <w:top w:val="none" w:sz="0" w:space="0" w:color="auto"/>
            <w:left w:val="none" w:sz="0" w:space="0" w:color="auto"/>
            <w:bottom w:val="none" w:sz="0" w:space="0" w:color="auto"/>
            <w:right w:val="none" w:sz="0" w:space="0" w:color="auto"/>
          </w:divBdr>
        </w:div>
        <w:div w:id="1774744119">
          <w:marLeft w:val="0"/>
          <w:marRight w:val="0"/>
          <w:marTop w:val="0"/>
          <w:marBottom w:val="0"/>
          <w:divBdr>
            <w:top w:val="none" w:sz="0" w:space="0" w:color="auto"/>
            <w:left w:val="none" w:sz="0" w:space="0" w:color="auto"/>
            <w:bottom w:val="none" w:sz="0" w:space="0" w:color="auto"/>
            <w:right w:val="none" w:sz="0" w:space="0" w:color="auto"/>
          </w:divBdr>
        </w:div>
        <w:div w:id="1813675623">
          <w:marLeft w:val="0"/>
          <w:marRight w:val="0"/>
          <w:marTop w:val="0"/>
          <w:marBottom w:val="0"/>
          <w:divBdr>
            <w:top w:val="none" w:sz="0" w:space="0" w:color="auto"/>
            <w:left w:val="none" w:sz="0" w:space="0" w:color="auto"/>
            <w:bottom w:val="none" w:sz="0" w:space="0" w:color="auto"/>
            <w:right w:val="none" w:sz="0" w:space="0" w:color="auto"/>
          </w:divBdr>
        </w:div>
        <w:div w:id="1975061512">
          <w:marLeft w:val="0"/>
          <w:marRight w:val="0"/>
          <w:marTop w:val="0"/>
          <w:marBottom w:val="0"/>
          <w:divBdr>
            <w:top w:val="none" w:sz="0" w:space="0" w:color="auto"/>
            <w:left w:val="none" w:sz="0" w:space="0" w:color="auto"/>
            <w:bottom w:val="none" w:sz="0" w:space="0" w:color="auto"/>
            <w:right w:val="none" w:sz="0" w:space="0" w:color="auto"/>
          </w:divBdr>
        </w:div>
        <w:div w:id="2086415177">
          <w:marLeft w:val="0"/>
          <w:marRight w:val="0"/>
          <w:marTop w:val="0"/>
          <w:marBottom w:val="0"/>
          <w:divBdr>
            <w:top w:val="none" w:sz="0" w:space="0" w:color="auto"/>
            <w:left w:val="none" w:sz="0" w:space="0" w:color="auto"/>
            <w:bottom w:val="none" w:sz="0" w:space="0" w:color="auto"/>
            <w:right w:val="none" w:sz="0" w:space="0" w:color="auto"/>
          </w:divBdr>
        </w:div>
        <w:div w:id="2145850743">
          <w:marLeft w:val="0"/>
          <w:marRight w:val="0"/>
          <w:marTop w:val="0"/>
          <w:marBottom w:val="0"/>
          <w:divBdr>
            <w:top w:val="none" w:sz="0" w:space="0" w:color="auto"/>
            <w:left w:val="none" w:sz="0" w:space="0" w:color="auto"/>
            <w:bottom w:val="none" w:sz="0" w:space="0" w:color="auto"/>
            <w:right w:val="none" w:sz="0" w:space="0" w:color="auto"/>
          </w:divBdr>
        </w:div>
      </w:divsChild>
    </w:div>
    <w:div w:id="698316764">
      <w:bodyDiv w:val="1"/>
      <w:marLeft w:val="0"/>
      <w:marRight w:val="0"/>
      <w:marTop w:val="0"/>
      <w:marBottom w:val="0"/>
      <w:divBdr>
        <w:top w:val="none" w:sz="0" w:space="0" w:color="auto"/>
        <w:left w:val="none" w:sz="0" w:space="0" w:color="auto"/>
        <w:bottom w:val="none" w:sz="0" w:space="0" w:color="auto"/>
        <w:right w:val="none" w:sz="0" w:space="0" w:color="auto"/>
      </w:divBdr>
      <w:divsChild>
        <w:div w:id="49960595">
          <w:marLeft w:val="0"/>
          <w:marRight w:val="0"/>
          <w:marTop w:val="0"/>
          <w:marBottom w:val="0"/>
          <w:divBdr>
            <w:top w:val="none" w:sz="0" w:space="0" w:color="auto"/>
            <w:left w:val="none" w:sz="0" w:space="0" w:color="auto"/>
            <w:bottom w:val="none" w:sz="0" w:space="0" w:color="auto"/>
            <w:right w:val="none" w:sz="0" w:space="0" w:color="auto"/>
          </w:divBdr>
        </w:div>
        <w:div w:id="183129023">
          <w:marLeft w:val="0"/>
          <w:marRight w:val="0"/>
          <w:marTop w:val="0"/>
          <w:marBottom w:val="0"/>
          <w:divBdr>
            <w:top w:val="none" w:sz="0" w:space="0" w:color="auto"/>
            <w:left w:val="none" w:sz="0" w:space="0" w:color="auto"/>
            <w:bottom w:val="none" w:sz="0" w:space="0" w:color="auto"/>
            <w:right w:val="none" w:sz="0" w:space="0" w:color="auto"/>
          </w:divBdr>
        </w:div>
        <w:div w:id="478502360">
          <w:marLeft w:val="0"/>
          <w:marRight w:val="0"/>
          <w:marTop w:val="0"/>
          <w:marBottom w:val="0"/>
          <w:divBdr>
            <w:top w:val="none" w:sz="0" w:space="0" w:color="auto"/>
            <w:left w:val="none" w:sz="0" w:space="0" w:color="auto"/>
            <w:bottom w:val="none" w:sz="0" w:space="0" w:color="auto"/>
            <w:right w:val="none" w:sz="0" w:space="0" w:color="auto"/>
          </w:divBdr>
        </w:div>
        <w:div w:id="827131428">
          <w:marLeft w:val="0"/>
          <w:marRight w:val="0"/>
          <w:marTop w:val="0"/>
          <w:marBottom w:val="0"/>
          <w:divBdr>
            <w:top w:val="none" w:sz="0" w:space="0" w:color="auto"/>
            <w:left w:val="none" w:sz="0" w:space="0" w:color="auto"/>
            <w:bottom w:val="none" w:sz="0" w:space="0" w:color="auto"/>
            <w:right w:val="none" w:sz="0" w:space="0" w:color="auto"/>
          </w:divBdr>
        </w:div>
        <w:div w:id="1019549489">
          <w:marLeft w:val="0"/>
          <w:marRight w:val="0"/>
          <w:marTop w:val="0"/>
          <w:marBottom w:val="0"/>
          <w:divBdr>
            <w:top w:val="none" w:sz="0" w:space="0" w:color="auto"/>
            <w:left w:val="none" w:sz="0" w:space="0" w:color="auto"/>
            <w:bottom w:val="none" w:sz="0" w:space="0" w:color="auto"/>
            <w:right w:val="none" w:sz="0" w:space="0" w:color="auto"/>
          </w:divBdr>
        </w:div>
        <w:div w:id="1045645160">
          <w:marLeft w:val="0"/>
          <w:marRight w:val="0"/>
          <w:marTop w:val="0"/>
          <w:marBottom w:val="0"/>
          <w:divBdr>
            <w:top w:val="none" w:sz="0" w:space="0" w:color="auto"/>
            <w:left w:val="none" w:sz="0" w:space="0" w:color="auto"/>
            <w:bottom w:val="none" w:sz="0" w:space="0" w:color="auto"/>
            <w:right w:val="none" w:sz="0" w:space="0" w:color="auto"/>
          </w:divBdr>
        </w:div>
        <w:div w:id="1074088865">
          <w:marLeft w:val="0"/>
          <w:marRight w:val="0"/>
          <w:marTop w:val="0"/>
          <w:marBottom w:val="0"/>
          <w:divBdr>
            <w:top w:val="none" w:sz="0" w:space="0" w:color="auto"/>
            <w:left w:val="none" w:sz="0" w:space="0" w:color="auto"/>
            <w:bottom w:val="none" w:sz="0" w:space="0" w:color="auto"/>
            <w:right w:val="none" w:sz="0" w:space="0" w:color="auto"/>
          </w:divBdr>
        </w:div>
        <w:div w:id="1271741218">
          <w:marLeft w:val="0"/>
          <w:marRight w:val="0"/>
          <w:marTop w:val="0"/>
          <w:marBottom w:val="0"/>
          <w:divBdr>
            <w:top w:val="none" w:sz="0" w:space="0" w:color="auto"/>
            <w:left w:val="none" w:sz="0" w:space="0" w:color="auto"/>
            <w:bottom w:val="none" w:sz="0" w:space="0" w:color="auto"/>
            <w:right w:val="none" w:sz="0" w:space="0" w:color="auto"/>
          </w:divBdr>
        </w:div>
        <w:div w:id="1563255296">
          <w:marLeft w:val="0"/>
          <w:marRight w:val="0"/>
          <w:marTop w:val="0"/>
          <w:marBottom w:val="0"/>
          <w:divBdr>
            <w:top w:val="none" w:sz="0" w:space="0" w:color="auto"/>
            <w:left w:val="none" w:sz="0" w:space="0" w:color="auto"/>
            <w:bottom w:val="none" w:sz="0" w:space="0" w:color="auto"/>
            <w:right w:val="none" w:sz="0" w:space="0" w:color="auto"/>
          </w:divBdr>
        </w:div>
        <w:div w:id="1981572375">
          <w:marLeft w:val="0"/>
          <w:marRight w:val="0"/>
          <w:marTop w:val="0"/>
          <w:marBottom w:val="0"/>
          <w:divBdr>
            <w:top w:val="none" w:sz="0" w:space="0" w:color="auto"/>
            <w:left w:val="none" w:sz="0" w:space="0" w:color="auto"/>
            <w:bottom w:val="none" w:sz="0" w:space="0" w:color="auto"/>
            <w:right w:val="none" w:sz="0" w:space="0" w:color="auto"/>
          </w:divBdr>
        </w:div>
        <w:div w:id="2108689145">
          <w:marLeft w:val="0"/>
          <w:marRight w:val="0"/>
          <w:marTop w:val="0"/>
          <w:marBottom w:val="0"/>
          <w:divBdr>
            <w:top w:val="none" w:sz="0" w:space="0" w:color="auto"/>
            <w:left w:val="none" w:sz="0" w:space="0" w:color="auto"/>
            <w:bottom w:val="none" w:sz="0" w:space="0" w:color="auto"/>
            <w:right w:val="none" w:sz="0" w:space="0" w:color="auto"/>
          </w:divBdr>
        </w:div>
        <w:div w:id="2109226258">
          <w:marLeft w:val="0"/>
          <w:marRight w:val="0"/>
          <w:marTop w:val="0"/>
          <w:marBottom w:val="0"/>
          <w:divBdr>
            <w:top w:val="none" w:sz="0" w:space="0" w:color="auto"/>
            <w:left w:val="none" w:sz="0" w:space="0" w:color="auto"/>
            <w:bottom w:val="none" w:sz="0" w:space="0" w:color="auto"/>
            <w:right w:val="none" w:sz="0" w:space="0" w:color="auto"/>
          </w:divBdr>
        </w:div>
      </w:divsChild>
    </w:div>
    <w:div w:id="854659930">
      <w:bodyDiv w:val="1"/>
      <w:marLeft w:val="0"/>
      <w:marRight w:val="0"/>
      <w:marTop w:val="0"/>
      <w:marBottom w:val="0"/>
      <w:divBdr>
        <w:top w:val="none" w:sz="0" w:space="0" w:color="auto"/>
        <w:left w:val="none" w:sz="0" w:space="0" w:color="auto"/>
        <w:bottom w:val="none" w:sz="0" w:space="0" w:color="auto"/>
        <w:right w:val="none" w:sz="0" w:space="0" w:color="auto"/>
      </w:divBdr>
    </w:div>
    <w:div w:id="972293181">
      <w:bodyDiv w:val="1"/>
      <w:marLeft w:val="0"/>
      <w:marRight w:val="0"/>
      <w:marTop w:val="0"/>
      <w:marBottom w:val="0"/>
      <w:divBdr>
        <w:top w:val="none" w:sz="0" w:space="0" w:color="auto"/>
        <w:left w:val="none" w:sz="0" w:space="0" w:color="auto"/>
        <w:bottom w:val="none" w:sz="0" w:space="0" w:color="auto"/>
        <w:right w:val="none" w:sz="0" w:space="0" w:color="auto"/>
      </w:divBdr>
      <w:divsChild>
        <w:div w:id="261455671">
          <w:marLeft w:val="0"/>
          <w:marRight w:val="0"/>
          <w:marTop w:val="0"/>
          <w:marBottom w:val="0"/>
          <w:divBdr>
            <w:top w:val="none" w:sz="0" w:space="0" w:color="auto"/>
            <w:left w:val="none" w:sz="0" w:space="0" w:color="auto"/>
            <w:bottom w:val="none" w:sz="0" w:space="0" w:color="auto"/>
            <w:right w:val="none" w:sz="0" w:space="0" w:color="auto"/>
          </w:divBdr>
        </w:div>
        <w:div w:id="504324135">
          <w:marLeft w:val="0"/>
          <w:marRight w:val="0"/>
          <w:marTop w:val="0"/>
          <w:marBottom w:val="0"/>
          <w:divBdr>
            <w:top w:val="none" w:sz="0" w:space="0" w:color="auto"/>
            <w:left w:val="none" w:sz="0" w:space="0" w:color="auto"/>
            <w:bottom w:val="none" w:sz="0" w:space="0" w:color="auto"/>
            <w:right w:val="none" w:sz="0" w:space="0" w:color="auto"/>
          </w:divBdr>
        </w:div>
        <w:div w:id="570703041">
          <w:marLeft w:val="0"/>
          <w:marRight w:val="0"/>
          <w:marTop w:val="0"/>
          <w:marBottom w:val="0"/>
          <w:divBdr>
            <w:top w:val="none" w:sz="0" w:space="0" w:color="auto"/>
            <w:left w:val="none" w:sz="0" w:space="0" w:color="auto"/>
            <w:bottom w:val="none" w:sz="0" w:space="0" w:color="auto"/>
            <w:right w:val="none" w:sz="0" w:space="0" w:color="auto"/>
          </w:divBdr>
        </w:div>
        <w:div w:id="610359791">
          <w:marLeft w:val="0"/>
          <w:marRight w:val="0"/>
          <w:marTop w:val="0"/>
          <w:marBottom w:val="0"/>
          <w:divBdr>
            <w:top w:val="none" w:sz="0" w:space="0" w:color="auto"/>
            <w:left w:val="none" w:sz="0" w:space="0" w:color="auto"/>
            <w:bottom w:val="none" w:sz="0" w:space="0" w:color="auto"/>
            <w:right w:val="none" w:sz="0" w:space="0" w:color="auto"/>
          </w:divBdr>
        </w:div>
        <w:div w:id="626399909">
          <w:marLeft w:val="0"/>
          <w:marRight w:val="0"/>
          <w:marTop w:val="0"/>
          <w:marBottom w:val="0"/>
          <w:divBdr>
            <w:top w:val="none" w:sz="0" w:space="0" w:color="auto"/>
            <w:left w:val="none" w:sz="0" w:space="0" w:color="auto"/>
            <w:bottom w:val="none" w:sz="0" w:space="0" w:color="auto"/>
            <w:right w:val="none" w:sz="0" w:space="0" w:color="auto"/>
          </w:divBdr>
        </w:div>
        <w:div w:id="675689098">
          <w:marLeft w:val="0"/>
          <w:marRight w:val="0"/>
          <w:marTop w:val="0"/>
          <w:marBottom w:val="0"/>
          <w:divBdr>
            <w:top w:val="none" w:sz="0" w:space="0" w:color="auto"/>
            <w:left w:val="none" w:sz="0" w:space="0" w:color="auto"/>
            <w:bottom w:val="none" w:sz="0" w:space="0" w:color="auto"/>
            <w:right w:val="none" w:sz="0" w:space="0" w:color="auto"/>
          </w:divBdr>
        </w:div>
        <w:div w:id="715589880">
          <w:marLeft w:val="0"/>
          <w:marRight w:val="0"/>
          <w:marTop w:val="0"/>
          <w:marBottom w:val="0"/>
          <w:divBdr>
            <w:top w:val="none" w:sz="0" w:space="0" w:color="auto"/>
            <w:left w:val="none" w:sz="0" w:space="0" w:color="auto"/>
            <w:bottom w:val="none" w:sz="0" w:space="0" w:color="auto"/>
            <w:right w:val="none" w:sz="0" w:space="0" w:color="auto"/>
          </w:divBdr>
        </w:div>
        <w:div w:id="804543025">
          <w:marLeft w:val="0"/>
          <w:marRight w:val="0"/>
          <w:marTop w:val="0"/>
          <w:marBottom w:val="0"/>
          <w:divBdr>
            <w:top w:val="none" w:sz="0" w:space="0" w:color="auto"/>
            <w:left w:val="none" w:sz="0" w:space="0" w:color="auto"/>
            <w:bottom w:val="none" w:sz="0" w:space="0" w:color="auto"/>
            <w:right w:val="none" w:sz="0" w:space="0" w:color="auto"/>
          </w:divBdr>
        </w:div>
        <w:div w:id="860899185">
          <w:marLeft w:val="0"/>
          <w:marRight w:val="0"/>
          <w:marTop w:val="0"/>
          <w:marBottom w:val="0"/>
          <w:divBdr>
            <w:top w:val="none" w:sz="0" w:space="0" w:color="auto"/>
            <w:left w:val="none" w:sz="0" w:space="0" w:color="auto"/>
            <w:bottom w:val="none" w:sz="0" w:space="0" w:color="auto"/>
            <w:right w:val="none" w:sz="0" w:space="0" w:color="auto"/>
          </w:divBdr>
        </w:div>
        <w:div w:id="918175534">
          <w:marLeft w:val="0"/>
          <w:marRight w:val="0"/>
          <w:marTop w:val="0"/>
          <w:marBottom w:val="0"/>
          <w:divBdr>
            <w:top w:val="none" w:sz="0" w:space="0" w:color="auto"/>
            <w:left w:val="none" w:sz="0" w:space="0" w:color="auto"/>
            <w:bottom w:val="none" w:sz="0" w:space="0" w:color="auto"/>
            <w:right w:val="none" w:sz="0" w:space="0" w:color="auto"/>
          </w:divBdr>
        </w:div>
        <w:div w:id="1070075236">
          <w:marLeft w:val="0"/>
          <w:marRight w:val="0"/>
          <w:marTop w:val="0"/>
          <w:marBottom w:val="0"/>
          <w:divBdr>
            <w:top w:val="none" w:sz="0" w:space="0" w:color="auto"/>
            <w:left w:val="none" w:sz="0" w:space="0" w:color="auto"/>
            <w:bottom w:val="none" w:sz="0" w:space="0" w:color="auto"/>
            <w:right w:val="none" w:sz="0" w:space="0" w:color="auto"/>
          </w:divBdr>
        </w:div>
        <w:div w:id="1109934880">
          <w:marLeft w:val="0"/>
          <w:marRight w:val="0"/>
          <w:marTop w:val="0"/>
          <w:marBottom w:val="0"/>
          <w:divBdr>
            <w:top w:val="none" w:sz="0" w:space="0" w:color="auto"/>
            <w:left w:val="none" w:sz="0" w:space="0" w:color="auto"/>
            <w:bottom w:val="none" w:sz="0" w:space="0" w:color="auto"/>
            <w:right w:val="none" w:sz="0" w:space="0" w:color="auto"/>
          </w:divBdr>
        </w:div>
        <w:div w:id="1204706174">
          <w:marLeft w:val="0"/>
          <w:marRight w:val="0"/>
          <w:marTop w:val="0"/>
          <w:marBottom w:val="0"/>
          <w:divBdr>
            <w:top w:val="none" w:sz="0" w:space="0" w:color="auto"/>
            <w:left w:val="none" w:sz="0" w:space="0" w:color="auto"/>
            <w:bottom w:val="none" w:sz="0" w:space="0" w:color="auto"/>
            <w:right w:val="none" w:sz="0" w:space="0" w:color="auto"/>
          </w:divBdr>
        </w:div>
        <w:div w:id="1260526189">
          <w:marLeft w:val="0"/>
          <w:marRight w:val="0"/>
          <w:marTop w:val="0"/>
          <w:marBottom w:val="0"/>
          <w:divBdr>
            <w:top w:val="none" w:sz="0" w:space="0" w:color="auto"/>
            <w:left w:val="none" w:sz="0" w:space="0" w:color="auto"/>
            <w:bottom w:val="none" w:sz="0" w:space="0" w:color="auto"/>
            <w:right w:val="none" w:sz="0" w:space="0" w:color="auto"/>
          </w:divBdr>
        </w:div>
        <w:div w:id="1606964065">
          <w:marLeft w:val="0"/>
          <w:marRight w:val="0"/>
          <w:marTop w:val="0"/>
          <w:marBottom w:val="0"/>
          <w:divBdr>
            <w:top w:val="none" w:sz="0" w:space="0" w:color="auto"/>
            <w:left w:val="none" w:sz="0" w:space="0" w:color="auto"/>
            <w:bottom w:val="none" w:sz="0" w:space="0" w:color="auto"/>
            <w:right w:val="none" w:sz="0" w:space="0" w:color="auto"/>
          </w:divBdr>
        </w:div>
        <w:div w:id="1660378185">
          <w:marLeft w:val="0"/>
          <w:marRight w:val="0"/>
          <w:marTop w:val="0"/>
          <w:marBottom w:val="0"/>
          <w:divBdr>
            <w:top w:val="none" w:sz="0" w:space="0" w:color="auto"/>
            <w:left w:val="none" w:sz="0" w:space="0" w:color="auto"/>
            <w:bottom w:val="none" w:sz="0" w:space="0" w:color="auto"/>
            <w:right w:val="none" w:sz="0" w:space="0" w:color="auto"/>
          </w:divBdr>
        </w:div>
        <w:div w:id="1837457136">
          <w:marLeft w:val="0"/>
          <w:marRight w:val="0"/>
          <w:marTop w:val="0"/>
          <w:marBottom w:val="0"/>
          <w:divBdr>
            <w:top w:val="none" w:sz="0" w:space="0" w:color="auto"/>
            <w:left w:val="none" w:sz="0" w:space="0" w:color="auto"/>
            <w:bottom w:val="none" w:sz="0" w:space="0" w:color="auto"/>
            <w:right w:val="none" w:sz="0" w:space="0" w:color="auto"/>
          </w:divBdr>
        </w:div>
        <w:div w:id="1867668880">
          <w:marLeft w:val="0"/>
          <w:marRight w:val="0"/>
          <w:marTop w:val="0"/>
          <w:marBottom w:val="0"/>
          <w:divBdr>
            <w:top w:val="none" w:sz="0" w:space="0" w:color="auto"/>
            <w:left w:val="none" w:sz="0" w:space="0" w:color="auto"/>
            <w:bottom w:val="none" w:sz="0" w:space="0" w:color="auto"/>
            <w:right w:val="none" w:sz="0" w:space="0" w:color="auto"/>
          </w:divBdr>
        </w:div>
        <w:div w:id="2036804812">
          <w:marLeft w:val="0"/>
          <w:marRight w:val="0"/>
          <w:marTop w:val="0"/>
          <w:marBottom w:val="0"/>
          <w:divBdr>
            <w:top w:val="none" w:sz="0" w:space="0" w:color="auto"/>
            <w:left w:val="none" w:sz="0" w:space="0" w:color="auto"/>
            <w:bottom w:val="none" w:sz="0" w:space="0" w:color="auto"/>
            <w:right w:val="none" w:sz="0" w:space="0" w:color="auto"/>
          </w:divBdr>
        </w:div>
        <w:div w:id="2141068668">
          <w:marLeft w:val="0"/>
          <w:marRight w:val="0"/>
          <w:marTop w:val="0"/>
          <w:marBottom w:val="0"/>
          <w:divBdr>
            <w:top w:val="none" w:sz="0" w:space="0" w:color="auto"/>
            <w:left w:val="none" w:sz="0" w:space="0" w:color="auto"/>
            <w:bottom w:val="none" w:sz="0" w:space="0" w:color="auto"/>
            <w:right w:val="none" w:sz="0" w:space="0" w:color="auto"/>
          </w:divBdr>
        </w:div>
      </w:divsChild>
    </w:div>
    <w:div w:id="1219633530">
      <w:bodyDiv w:val="1"/>
      <w:marLeft w:val="0"/>
      <w:marRight w:val="0"/>
      <w:marTop w:val="0"/>
      <w:marBottom w:val="0"/>
      <w:divBdr>
        <w:top w:val="none" w:sz="0" w:space="0" w:color="auto"/>
        <w:left w:val="none" w:sz="0" w:space="0" w:color="auto"/>
        <w:bottom w:val="none" w:sz="0" w:space="0" w:color="auto"/>
        <w:right w:val="none" w:sz="0" w:space="0" w:color="auto"/>
      </w:divBdr>
    </w:div>
    <w:div w:id="1379430841">
      <w:bodyDiv w:val="1"/>
      <w:marLeft w:val="0"/>
      <w:marRight w:val="0"/>
      <w:marTop w:val="0"/>
      <w:marBottom w:val="0"/>
      <w:divBdr>
        <w:top w:val="none" w:sz="0" w:space="0" w:color="auto"/>
        <w:left w:val="none" w:sz="0" w:space="0" w:color="auto"/>
        <w:bottom w:val="none" w:sz="0" w:space="0" w:color="auto"/>
        <w:right w:val="none" w:sz="0" w:space="0" w:color="auto"/>
      </w:divBdr>
    </w:div>
    <w:div w:id="20748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4380</Words>
  <Characters>24969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vt:lpstr>
    </vt:vector>
  </TitlesOfParts>
  <Company>Reanimator Extreme Edition</Company>
  <LinksUpToDate>false</LinksUpToDate>
  <CharactersWithSpaces>29291</CharactersWithSpaces>
  <SharedDoc>false</SharedDoc>
  <HLinks>
    <vt:vector size="18" baseType="variant">
      <vt:variant>
        <vt:i4>720990</vt:i4>
      </vt:variant>
      <vt:variant>
        <vt:i4>6</vt:i4>
      </vt:variant>
      <vt:variant>
        <vt:i4>0</vt:i4>
      </vt:variant>
      <vt:variant>
        <vt:i4>5</vt:i4>
      </vt:variant>
      <vt:variant>
        <vt:lpwstr>consultantplus://offline/ref=C931C9A862262E91837783CB1B560F3C00B98AFCC197B44EEED92FA573CA8C9D22F7264C15C274CA457AC6T1n5H</vt:lpwstr>
      </vt:variant>
      <vt:variant>
        <vt:lpwstr/>
      </vt:variant>
      <vt:variant>
        <vt:i4>6422638</vt:i4>
      </vt:variant>
      <vt:variant>
        <vt:i4>3</vt:i4>
      </vt:variant>
      <vt:variant>
        <vt:i4>0</vt:i4>
      </vt:variant>
      <vt:variant>
        <vt:i4>5</vt:i4>
      </vt:variant>
      <vt:variant>
        <vt:lpwstr>consultantplus://offline/ref=37BA05CE15DE92D534B2482409971E88B67868CB31821379A7D2D2BF50B8FCF50C104D80A4049E4DZCN0G</vt:lpwstr>
      </vt:variant>
      <vt:variant>
        <vt:lpwstr/>
      </vt:variant>
      <vt:variant>
        <vt:i4>5439586</vt:i4>
      </vt:variant>
      <vt:variant>
        <vt:i4>0</vt:i4>
      </vt:variant>
      <vt:variant>
        <vt:i4>0</vt:i4>
      </vt:variant>
      <vt:variant>
        <vt:i4>5</vt:i4>
      </vt:variant>
      <vt:variant>
        <vt:lpwstr>mailto:sharalday@mail.ru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dc:title>
  <dc:subject/>
  <dc:creator>zie</dc:creator>
  <cp:keywords/>
  <cp:lastModifiedBy>Валентина</cp:lastModifiedBy>
  <cp:revision>3</cp:revision>
  <cp:lastPrinted>2023-07-31T01:24:00Z</cp:lastPrinted>
  <dcterms:created xsi:type="dcterms:W3CDTF">2023-08-28T03:00:00Z</dcterms:created>
  <dcterms:modified xsi:type="dcterms:W3CDTF">2023-08-29T04:33:00Z</dcterms:modified>
</cp:coreProperties>
</file>